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2B1" w:rsidRPr="0024316E" w:rsidRDefault="00DF42B1" w:rsidP="00964736">
      <w:pPr>
        <w:ind w:firstLine="708"/>
        <w:jc w:val="center"/>
        <w:rPr>
          <w:rFonts w:ascii="Times New Roman" w:hAnsi="Times New Roman" w:cs="Times New Roman"/>
          <w:b/>
          <w:i/>
          <w:sz w:val="28"/>
          <w:szCs w:val="28"/>
        </w:rPr>
      </w:pPr>
    </w:p>
    <w:p w:rsidR="00DF42B1" w:rsidRPr="0024316E" w:rsidRDefault="00DF42B1" w:rsidP="00A874A0">
      <w:pPr>
        <w:spacing w:after="160" w:line="259" w:lineRule="auto"/>
        <w:jc w:val="center"/>
        <w:rPr>
          <w:rFonts w:ascii="Times New Roman" w:hAnsi="Times New Roman" w:cs="Times New Roman"/>
          <w:i/>
          <w:color w:val="000000"/>
          <w:sz w:val="24"/>
          <w:szCs w:val="24"/>
        </w:rPr>
      </w:pPr>
      <w:r w:rsidRPr="0024316E">
        <w:rPr>
          <w:rFonts w:ascii="Times New Roman" w:hAnsi="Times New Roman" w:cs="Times New Roman"/>
          <w:b/>
          <w:i/>
          <w:color w:val="000000"/>
          <w:sz w:val="28"/>
          <w:szCs w:val="28"/>
        </w:rPr>
        <w:t>Суспільні настрої та оцінка громадянами ситуації на Донбасі:</w:t>
      </w:r>
      <w:r w:rsidR="00A874A0">
        <w:rPr>
          <w:rFonts w:ascii="Times New Roman" w:hAnsi="Times New Roman" w:cs="Times New Roman"/>
          <w:b/>
          <w:i/>
          <w:color w:val="000000"/>
          <w:sz w:val="28"/>
          <w:szCs w:val="28"/>
        </w:rPr>
        <w:t>опитування на КПВВ</w:t>
      </w:r>
      <w:r w:rsidR="00D90E96" w:rsidRPr="0024316E">
        <w:rPr>
          <w:rFonts w:ascii="Times New Roman" w:hAnsi="Times New Roman" w:cs="Times New Roman"/>
          <w:b/>
          <w:i/>
          <w:color w:val="000000"/>
          <w:sz w:val="28"/>
          <w:szCs w:val="28"/>
        </w:rPr>
        <w:br/>
      </w:r>
    </w:p>
    <w:p w:rsidR="00DF42B1" w:rsidRPr="0024316E" w:rsidRDefault="00DF42B1" w:rsidP="00BF4AE7">
      <w:pPr>
        <w:spacing w:after="160" w:line="259" w:lineRule="auto"/>
        <w:jc w:val="both"/>
        <w:rPr>
          <w:rFonts w:ascii="Times New Roman" w:hAnsi="Times New Roman" w:cs="Times New Roman"/>
          <w:i/>
          <w:color w:val="000000"/>
        </w:rPr>
      </w:pPr>
      <w:r w:rsidRPr="0024316E">
        <w:rPr>
          <w:rFonts w:ascii="Times New Roman" w:hAnsi="Times New Roman" w:cs="Times New Roman"/>
          <w:b/>
          <w:i/>
          <w:color w:val="000000"/>
        </w:rPr>
        <w:t>Опитування 800 респондентів на контрольних пунктах</w:t>
      </w:r>
      <w:r w:rsidR="00D90E96" w:rsidRPr="0024316E">
        <w:rPr>
          <w:rFonts w:ascii="Times New Roman" w:hAnsi="Times New Roman" w:cs="Times New Roman"/>
          <w:b/>
          <w:i/>
          <w:color w:val="000000"/>
        </w:rPr>
        <w:t xml:space="preserve"> </w:t>
      </w:r>
      <w:r w:rsidR="00D90E96" w:rsidRPr="0024316E">
        <w:rPr>
          <w:rFonts w:ascii="Times New Roman" w:hAnsi="Times New Roman" w:cs="Times New Roman"/>
          <w:b/>
          <w:i/>
          <w:color w:val="000000"/>
        </w:rPr>
        <w:t>в’їзду-виїзду</w:t>
      </w:r>
      <w:r w:rsidR="00D90E96" w:rsidRPr="0024316E">
        <w:rPr>
          <w:rFonts w:ascii="Times New Roman" w:hAnsi="Times New Roman" w:cs="Times New Roman"/>
          <w:i/>
          <w:color w:val="000000"/>
        </w:rPr>
        <w:t xml:space="preserve"> </w:t>
      </w:r>
      <w:r w:rsidR="00D90E96" w:rsidRPr="0024316E">
        <w:rPr>
          <w:rFonts w:ascii="Times New Roman" w:hAnsi="Times New Roman" w:cs="Times New Roman"/>
          <w:b/>
          <w:i/>
          <w:color w:val="000000"/>
        </w:rPr>
        <w:t>(КПВВ)</w:t>
      </w:r>
      <w:r w:rsidRPr="0024316E">
        <w:rPr>
          <w:rFonts w:ascii="Times New Roman" w:hAnsi="Times New Roman" w:cs="Times New Roman"/>
          <w:i/>
          <w:color w:val="000000"/>
        </w:rPr>
        <w:t xml:space="preserve"> у Донецькій та Луганській областях (</w:t>
      </w:r>
      <w:proofErr w:type="spellStart"/>
      <w:r w:rsidRPr="0024316E">
        <w:rPr>
          <w:rFonts w:ascii="Times New Roman" w:hAnsi="Times New Roman" w:cs="Times New Roman"/>
          <w:i/>
          <w:color w:val="000000"/>
        </w:rPr>
        <w:t>Гнутово</w:t>
      </w:r>
      <w:proofErr w:type="spellEnd"/>
      <w:r w:rsidRPr="0024316E">
        <w:rPr>
          <w:rFonts w:ascii="Times New Roman" w:hAnsi="Times New Roman" w:cs="Times New Roman"/>
          <w:i/>
          <w:color w:val="000000"/>
        </w:rPr>
        <w:t xml:space="preserve">, Новотроїцьке, </w:t>
      </w:r>
      <w:proofErr w:type="spellStart"/>
      <w:r w:rsidRPr="0024316E">
        <w:rPr>
          <w:rFonts w:ascii="Times New Roman" w:hAnsi="Times New Roman" w:cs="Times New Roman"/>
          <w:i/>
          <w:color w:val="000000"/>
        </w:rPr>
        <w:t>Майорськ</w:t>
      </w:r>
      <w:proofErr w:type="spellEnd"/>
      <w:r w:rsidRPr="0024316E">
        <w:rPr>
          <w:rFonts w:ascii="Times New Roman" w:hAnsi="Times New Roman" w:cs="Times New Roman"/>
          <w:i/>
          <w:color w:val="000000"/>
        </w:rPr>
        <w:t xml:space="preserve">, Станиця Луганська) було проведене Фондом «Демократичні ініціативи» 4 – 23 березня 2019 р. </w:t>
      </w:r>
    </w:p>
    <w:p w:rsidR="009B21A0" w:rsidRPr="0024316E" w:rsidRDefault="009B21A0" w:rsidP="00BF4AE7">
      <w:pPr>
        <w:spacing w:after="160" w:line="259" w:lineRule="auto"/>
        <w:jc w:val="both"/>
        <w:rPr>
          <w:rFonts w:ascii="Times New Roman" w:hAnsi="Times New Roman" w:cs="Times New Roman"/>
          <w:i/>
          <w:color w:val="000000"/>
        </w:rPr>
      </w:pPr>
      <w:r w:rsidRPr="0024316E">
        <w:rPr>
          <w:rFonts w:ascii="Times New Roman" w:hAnsi="Times New Roman" w:cs="Times New Roman"/>
          <w:i/>
          <w:color w:val="000000"/>
        </w:rPr>
        <w:t>Для порівняння відповідей на КПВВ із загальнонаціональними та регіональними настроями</w:t>
      </w:r>
      <w:r w:rsidR="008C6BF3">
        <w:rPr>
          <w:rFonts w:ascii="Times New Roman" w:hAnsi="Times New Roman" w:cs="Times New Roman"/>
          <w:i/>
          <w:color w:val="000000"/>
        </w:rPr>
        <w:t>,</w:t>
      </w:r>
      <w:r w:rsidRPr="0024316E">
        <w:rPr>
          <w:rFonts w:ascii="Times New Roman" w:hAnsi="Times New Roman" w:cs="Times New Roman"/>
          <w:i/>
          <w:color w:val="000000"/>
        </w:rPr>
        <w:t xml:space="preserve"> у таблицях наводяться дані таких опитувань:</w:t>
      </w:r>
    </w:p>
    <w:p w:rsidR="009B21A0" w:rsidRPr="0024316E" w:rsidRDefault="009B21A0" w:rsidP="009B21A0">
      <w:pPr>
        <w:spacing w:after="0" w:line="259" w:lineRule="auto"/>
        <w:jc w:val="both"/>
        <w:rPr>
          <w:rFonts w:ascii="Times New Roman" w:hAnsi="Times New Roman" w:cs="Times New Roman"/>
          <w:i/>
          <w:color w:val="000000"/>
        </w:rPr>
      </w:pPr>
      <w:r w:rsidRPr="0024316E">
        <w:rPr>
          <w:rFonts w:ascii="Times New Roman" w:hAnsi="Times New Roman" w:cs="Times New Roman"/>
          <w:b/>
          <w:i/>
          <w:color w:val="000000"/>
        </w:rPr>
        <w:t>Загальнонаціональне дослідження</w:t>
      </w:r>
      <w:r w:rsidRPr="0024316E">
        <w:rPr>
          <w:rFonts w:ascii="Times New Roman" w:hAnsi="Times New Roman" w:cs="Times New Roman"/>
          <w:i/>
          <w:color w:val="000000"/>
        </w:rPr>
        <w:t xml:space="preserve"> проведено Фондом «Демократичні ініціативи» імені Ілька </w:t>
      </w:r>
      <w:proofErr w:type="spellStart"/>
      <w:r w:rsidRPr="0024316E">
        <w:rPr>
          <w:rFonts w:ascii="Times New Roman" w:hAnsi="Times New Roman" w:cs="Times New Roman"/>
          <w:i/>
          <w:color w:val="000000"/>
        </w:rPr>
        <w:t>Кучеріва</w:t>
      </w:r>
      <w:proofErr w:type="spellEnd"/>
      <w:r w:rsidRPr="0024316E">
        <w:rPr>
          <w:rFonts w:ascii="Times New Roman" w:hAnsi="Times New Roman" w:cs="Times New Roman"/>
          <w:i/>
          <w:color w:val="000000"/>
        </w:rPr>
        <w:t xml:space="preserve"> спільно з  соціологічною службою Центру Разумкова  з 19 по 25 грудня 2018 року в усіх регіонах України за винятком Криму та окупованих територій Донецької та Луганської областей. Опитано 2017 респондентів віком від 18 років. Теоретична похибка вибірки не перевищує 2,3%. </w:t>
      </w:r>
    </w:p>
    <w:p w:rsidR="009B21A0" w:rsidRPr="0024316E" w:rsidRDefault="009B21A0" w:rsidP="009B21A0">
      <w:pPr>
        <w:spacing w:after="0" w:line="259" w:lineRule="auto"/>
        <w:jc w:val="both"/>
        <w:rPr>
          <w:rFonts w:ascii="Times New Roman" w:hAnsi="Times New Roman" w:cs="Times New Roman"/>
          <w:i/>
          <w:color w:val="000000"/>
        </w:rPr>
      </w:pPr>
      <w:r w:rsidRPr="0024316E">
        <w:rPr>
          <w:rFonts w:ascii="Times New Roman" w:hAnsi="Times New Roman" w:cs="Times New Roman"/>
          <w:i/>
          <w:color w:val="000000"/>
        </w:rPr>
        <w:t>Фінансування опитування здійснене в рамках проекту МАТРА Посольства Королівства  Нідерландів.</w:t>
      </w:r>
      <w:r w:rsidRPr="0024316E">
        <w:rPr>
          <w:rFonts w:ascii="Times New Roman" w:hAnsi="Times New Roman" w:cs="Times New Roman"/>
          <w:i/>
          <w:color w:val="000000"/>
        </w:rPr>
        <w:br/>
      </w:r>
    </w:p>
    <w:p w:rsidR="009B21A0" w:rsidRPr="0024316E" w:rsidRDefault="009B21A0" w:rsidP="009B21A0">
      <w:pPr>
        <w:spacing w:after="160" w:line="259" w:lineRule="auto"/>
        <w:jc w:val="both"/>
        <w:rPr>
          <w:rFonts w:ascii="Times New Roman" w:hAnsi="Times New Roman" w:cs="Times New Roman"/>
          <w:i/>
          <w:color w:val="000000"/>
        </w:rPr>
      </w:pPr>
      <w:r w:rsidRPr="0024316E">
        <w:rPr>
          <w:rFonts w:ascii="Times New Roman" w:hAnsi="Times New Roman" w:cs="Times New Roman"/>
          <w:b/>
          <w:i/>
          <w:color w:val="000000"/>
        </w:rPr>
        <w:t>Регіональне дослідження</w:t>
      </w:r>
      <w:r w:rsidRPr="0024316E">
        <w:rPr>
          <w:rFonts w:ascii="Times New Roman" w:hAnsi="Times New Roman" w:cs="Times New Roman"/>
          <w:i/>
          <w:color w:val="000000"/>
        </w:rPr>
        <w:t xml:space="preserve"> громадської думки проведене в Донецькій та Луганській областях (на контрольованій Україною території) Фондом «Демократичні ініціативи» імені Ілька </w:t>
      </w:r>
      <w:proofErr w:type="spellStart"/>
      <w:r w:rsidRPr="0024316E">
        <w:rPr>
          <w:rFonts w:ascii="Times New Roman" w:hAnsi="Times New Roman" w:cs="Times New Roman"/>
          <w:i/>
          <w:color w:val="000000"/>
        </w:rPr>
        <w:t>Кучеріва</w:t>
      </w:r>
      <w:proofErr w:type="spellEnd"/>
      <w:r w:rsidRPr="0024316E">
        <w:rPr>
          <w:rFonts w:ascii="Times New Roman" w:hAnsi="Times New Roman" w:cs="Times New Roman"/>
          <w:i/>
          <w:color w:val="000000"/>
        </w:rPr>
        <w:t xml:space="preserve"> (із залученням мережі фірми «</w:t>
      </w:r>
      <w:proofErr w:type="spellStart"/>
      <w:r w:rsidRPr="0024316E">
        <w:rPr>
          <w:rFonts w:ascii="Times New Roman" w:hAnsi="Times New Roman" w:cs="Times New Roman"/>
          <w:i/>
          <w:color w:val="000000"/>
        </w:rPr>
        <w:t>Ukrainian</w:t>
      </w:r>
      <w:proofErr w:type="spellEnd"/>
      <w:r w:rsidRPr="0024316E">
        <w:rPr>
          <w:rFonts w:ascii="Times New Roman" w:hAnsi="Times New Roman" w:cs="Times New Roman"/>
          <w:i/>
          <w:color w:val="000000"/>
        </w:rPr>
        <w:t xml:space="preserve"> </w:t>
      </w:r>
      <w:proofErr w:type="spellStart"/>
      <w:r w:rsidRPr="0024316E">
        <w:rPr>
          <w:rFonts w:ascii="Times New Roman" w:hAnsi="Times New Roman" w:cs="Times New Roman"/>
          <w:i/>
          <w:color w:val="000000"/>
        </w:rPr>
        <w:t>Sociology</w:t>
      </w:r>
      <w:proofErr w:type="spellEnd"/>
      <w:r w:rsidRPr="0024316E">
        <w:rPr>
          <w:rFonts w:ascii="Times New Roman" w:hAnsi="Times New Roman" w:cs="Times New Roman"/>
          <w:i/>
          <w:color w:val="000000"/>
        </w:rPr>
        <w:t xml:space="preserve"> </w:t>
      </w:r>
      <w:proofErr w:type="spellStart"/>
      <w:r w:rsidRPr="0024316E">
        <w:rPr>
          <w:rFonts w:ascii="Times New Roman" w:hAnsi="Times New Roman" w:cs="Times New Roman"/>
          <w:i/>
          <w:color w:val="000000"/>
        </w:rPr>
        <w:t>Service</w:t>
      </w:r>
      <w:proofErr w:type="spellEnd"/>
      <w:r w:rsidRPr="0024316E">
        <w:rPr>
          <w:rFonts w:ascii="Times New Roman" w:hAnsi="Times New Roman" w:cs="Times New Roman"/>
          <w:i/>
          <w:color w:val="000000"/>
        </w:rPr>
        <w:t>») протягом жовтня–листопада 2018 р.</w:t>
      </w:r>
      <w:r w:rsidRPr="0024316E">
        <w:rPr>
          <w:rFonts w:ascii="Times New Roman" w:hAnsi="Times New Roman" w:cs="Times New Roman"/>
        </w:rPr>
        <w:t xml:space="preserve"> </w:t>
      </w:r>
      <w:r w:rsidRPr="0024316E">
        <w:rPr>
          <w:rFonts w:ascii="Times New Roman" w:hAnsi="Times New Roman" w:cs="Times New Roman"/>
          <w:i/>
          <w:color w:val="000000"/>
        </w:rPr>
        <w:t>Загалом у кожній з областей було опитано по 500 респондентів за вибіркою, що репрезентує доросле населення областей (за винятком окупованих територій). Вибірка  репрезентативна за такими показниками, як стать, вік, освіта та місце проживання. Похибка вибірки становить не більше 4,6%.</w:t>
      </w:r>
    </w:p>
    <w:p w:rsidR="00D90E96" w:rsidRPr="0024316E" w:rsidRDefault="00DF42B1" w:rsidP="00BF4AE7">
      <w:pPr>
        <w:spacing w:after="0" w:line="259" w:lineRule="auto"/>
        <w:jc w:val="both"/>
        <w:rPr>
          <w:rFonts w:ascii="Times New Roman" w:hAnsi="Times New Roman" w:cs="Times New Roman"/>
          <w:i/>
          <w:color w:val="000000"/>
        </w:rPr>
      </w:pPr>
      <w:r w:rsidRPr="0024316E">
        <w:rPr>
          <w:rFonts w:ascii="Times New Roman" w:hAnsi="Times New Roman" w:cs="Times New Roman"/>
          <w:i/>
          <w:color w:val="000000"/>
        </w:rPr>
        <w:t xml:space="preserve">Регіональні опитування є частиною дослідження «Просування мирного процесу на Донбасі: залучення місцевих мешканців у формулювання можливих шляхів виходу з конфлікту», яке здійснювалося Фондом «Демократичні ініціативи» імені Ілька </w:t>
      </w:r>
      <w:proofErr w:type="spellStart"/>
      <w:r w:rsidRPr="0024316E">
        <w:rPr>
          <w:rFonts w:ascii="Times New Roman" w:hAnsi="Times New Roman" w:cs="Times New Roman"/>
          <w:i/>
          <w:color w:val="000000"/>
        </w:rPr>
        <w:t>Кучеріва</w:t>
      </w:r>
      <w:proofErr w:type="spellEnd"/>
      <w:r w:rsidRPr="0024316E">
        <w:rPr>
          <w:rFonts w:ascii="Times New Roman" w:hAnsi="Times New Roman" w:cs="Times New Roman"/>
          <w:i/>
          <w:color w:val="000000"/>
        </w:rPr>
        <w:t xml:space="preserve"> за підтримки Посольства Канади в Україні.</w:t>
      </w:r>
    </w:p>
    <w:p w:rsidR="00DF42B1" w:rsidRPr="0024316E" w:rsidRDefault="00DF42B1" w:rsidP="00BF4AE7">
      <w:pPr>
        <w:spacing w:after="0" w:line="259" w:lineRule="auto"/>
        <w:jc w:val="both"/>
        <w:rPr>
          <w:rFonts w:ascii="Times New Roman" w:hAnsi="Times New Roman" w:cs="Times New Roman"/>
          <w:i/>
          <w:color w:val="000000"/>
        </w:rPr>
      </w:pPr>
      <w:r w:rsidRPr="0024316E">
        <w:rPr>
          <w:rFonts w:ascii="Times New Roman" w:hAnsi="Times New Roman" w:cs="Times New Roman"/>
          <w:i/>
          <w:color w:val="000000"/>
        </w:rPr>
        <w:t>Публічна дискусія «Суспільні настрої та оцінка громадянами ситуації на Донбасі: з якими очікуваннями, надіями та тривогами матиме справу новий Президент України» проводиться за  підтримки Посольства Канади в Україні.</w:t>
      </w:r>
    </w:p>
    <w:p w:rsidR="00DF42B1" w:rsidRPr="0024316E" w:rsidRDefault="00DF42B1" w:rsidP="00BF4AE7">
      <w:pPr>
        <w:rPr>
          <w:rFonts w:ascii="Times New Roman" w:hAnsi="Times New Roman" w:cs="Times New Roman"/>
          <w:sz w:val="24"/>
          <w:szCs w:val="24"/>
        </w:rPr>
      </w:pPr>
    </w:p>
    <w:p w:rsidR="00DF42B1" w:rsidRPr="0024316E" w:rsidRDefault="00DF42B1" w:rsidP="00BF4AE7">
      <w:pPr>
        <w:pStyle w:val="a3"/>
        <w:numPr>
          <w:ilvl w:val="0"/>
          <w:numId w:val="43"/>
        </w:numPr>
        <w:ind w:left="0" w:firstLine="0"/>
        <w:jc w:val="both"/>
        <w:rPr>
          <w:rFonts w:ascii="Times New Roman" w:hAnsi="Times New Roman" w:cs="Times New Roman"/>
          <w:sz w:val="24"/>
          <w:szCs w:val="24"/>
        </w:rPr>
      </w:pPr>
      <w:r w:rsidRPr="0024316E">
        <w:rPr>
          <w:rFonts w:ascii="Times New Roman" w:hAnsi="Times New Roman" w:cs="Times New Roman"/>
          <w:b/>
          <w:sz w:val="24"/>
          <w:szCs w:val="24"/>
        </w:rPr>
        <w:t>Більшість громадян (49%), опитаних на КПВВ, стверджують, що їхнє життя протягом останніх 12 місяців погіршилося</w:t>
      </w:r>
      <w:r w:rsidRPr="0024316E">
        <w:rPr>
          <w:rFonts w:ascii="Times New Roman" w:hAnsi="Times New Roman" w:cs="Times New Roman"/>
          <w:sz w:val="24"/>
          <w:szCs w:val="24"/>
        </w:rPr>
        <w:t xml:space="preserve">. При цьому 16% зазначили, що життя стало нестерпним, а 33% ще можуть справлятися із погіршенням життєвих умов. Разом </w:t>
      </w:r>
      <w:r w:rsidR="00BF4AE7" w:rsidRPr="0024316E">
        <w:rPr>
          <w:rFonts w:ascii="Times New Roman" w:hAnsi="Times New Roman" w:cs="Times New Roman"/>
          <w:sz w:val="24"/>
          <w:szCs w:val="24"/>
        </w:rPr>
        <w:t>і</w:t>
      </w:r>
      <w:r w:rsidRPr="0024316E">
        <w:rPr>
          <w:rFonts w:ascii="Times New Roman" w:hAnsi="Times New Roman" w:cs="Times New Roman"/>
          <w:sz w:val="24"/>
          <w:szCs w:val="24"/>
        </w:rPr>
        <w:t>з тим, 39% зазначили, що умови життя не змінилися, 10% відчули позитивні зміни. Решта – не відповіли.</w:t>
      </w:r>
    </w:p>
    <w:p w:rsidR="00D90E96" w:rsidRPr="0024316E" w:rsidRDefault="00D90E96" w:rsidP="00BF4AE7">
      <w:pPr>
        <w:pStyle w:val="a3"/>
        <w:ind w:left="0"/>
        <w:jc w:val="both"/>
        <w:rPr>
          <w:rFonts w:ascii="Times New Roman" w:hAnsi="Times New Roman" w:cs="Times New Roman"/>
          <w:sz w:val="24"/>
          <w:szCs w:val="24"/>
        </w:rPr>
      </w:pPr>
    </w:p>
    <w:p w:rsidR="00D90E96" w:rsidRPr="0024316E" w:rsidRDefault="00DF42B1" w:rsidP="00BF4AE7">
      <w:pPr>
        <w:pStyle w:val="a3"/>
        <w:numPr>
          <w:ilvl w:val="0"/>
          <w:numId w:val="43"/>
        </w:numPr>
        <w:ind w:left="0" w:firstLine="0"/>
        <w:jc w:val="both"/>
        <w:rPr>
          <w:rFonts w:ascii="Times New Roman" w:hAnsi="Times New Roman" w:cs="Times New Roman"/>
          <w:sz w:val="24"/>
          <w:szCs w:val="24"/>
        </w:rPr>
      </w:pPr>
      <w:r w:rsidRPr="0024316E">
        <w:rPr>
          <w:rFonts w:ascii="Times New Roman" w:hAnsi="Times New Roman" w:cs="Times New Roman"/>
          <w:b/>
          <w:sz w:val="24"/>
          <w:szCs w:val="24"/>
        </w:rPr>
        <w:t>Опитані на КПВВ громадян</w:t>
      </w:r>
      <w:r w:rsidR="00BF4AE7" w:rsidRPr="0024316E">
        <w:rPr>
          <w:rFonts w:ascii="Times New Roman" w:hAnsi="Times New Roman" w:cs="Times New Roman"/>
          <w:b/>
          <w:sz w:val="24"/>
          <w:szCs w:val="24"/>
        </w:rPr>
        <w:t>и</w:t>
      </w:r>
      <w:r w:rsidRPr="0024316E">
        <w:rPr>
          <w:rFonts w:ascii="Times New Roman" w:hAnsi="Times New Roman" w:cs="Times New Roman"/>
          <w:b/>
          <w:sz w:val="24"/>
          <w:szCs w:val="24"/>
        </w:rPr>
        <w:t xml:space="preserve"> найчастіше нарікають на загрози воєнного характеру  (поновлення бойових дій, обстріли) та обмеження можливостей швидкого та вільного пересування між населеними пунктами</w:t>
      </w:r>
      <w:r w:rsidRPr="0024316E">
        <w:rPr>
          <w:rFonts w:ascii="Times New Roman" w:hAnsi="Times New Roman" w:cs="Times New Roman"/>
          <w:sz w:val="24"/>
          <w:szCs w:val="24"/>
        </w:rPr>
        <w:t xml:space="preserve"> (48</w:t>
      </w:r>
      <w:r w:rsidR="00BF4AE7" w:rsidRPr="0024316E">
        <w:rPr>
          <w:rFonts w:ascii="Times New Roman" w:hAnsi="Times New Roman" w:cs="Times New Roman"/>
          <w:sz w:val="24"/>
          <w:szCs w:val="24"/>
        </w:rPr>
        <w:t>%</w:t>
      </w:r>
      <w:r w:rsidRPr="0024316E">
        <w:rPr>
          <w:rFonts w:ascii="Times New Roman" w:hAnsi="Times New Roman" w:cs="Times New Roman"/>
          <w:sz w:val="24"/>
          <w:szCs w:val="24"/>
        </w:rPr>
        <w:t xml:space="preserve"> та 4</w:t>
      </w:r>
      <w:r w:rsidR="00BF4AE7" w:rsidRPr="0024316E">
        <w:rPr>
          <w:rFonts w:ascii="Times New Roman" w:hAnsi="Times New Roman" w:cs="Times New Roman"/>
          <w:sz w:val="24"/>
          <w:szCs w:val="24"/>
        </w:rPr>
        <w:t xml:space="preserve">2% опитаних відповідно). Така </w:t>
      </w:r>
      <w:r w:rsidRPr="0024316E">
        <w:rPr>
          <w:rFonts w:ascii="Times New Roman" w:hAnsi="Times New Roman" w:cs="Times New Roman"/>
          <w:sz w:val="24"/>
          <w:szCs w:val="24"/>
        </w:rPr>
        <w:t xml:space="preserve">сама кількість вважає, що ці два питання залишаються не вирішеними. </w:t>
      </w:r>
      <w:r w:rsidRPr="0024316E">
        <w:rPr>
          <w:rFonts w:ascii="Times New Roman" w:hAnsi="Times New Roman" w:cs="Times New Roman"/>
          <w:b/>
          <w:sz w:val="24"/>
          <w:szCs w:val="24"/>
        </w:rPr>
        <w:t>Другим великим блоком йдуть проблеми соціального та правового характеру.</w:t>
      </w:r>
      <w:r w:rsidRPr="0024316E">
        <w:rPr>
          <w:rFonts w:ascii="Times New Roman" w:hAnsi="Times New Roman" w:cs="Times New Roman"/>
          <w:sz w:val="24"/>
          <w:szCs w:val="24"/>
        </w:rPr>
        <w:t xml:space="preserve"> 25% громадян</w:t>
      </w:r>
      <w:r w:rsidR="00BF4AE7" w:rsidRPr="0024316E">
        <w:rPr>
          <w:rFonts w:ascii="Times New Roman" w:hAnsi="Times New Roman" w:cs="Times New Roman"/>
          <w:sz w:val="24"/>
          <w:szCs w:val="24"/>
        </w:rPr>
        <w:t>,</w:t>
      </w:r>
      <w:r w:rsidRPr="0024316E">
        <w:rPr>
          <w:rFonts w:ascii="Times New Roman" w:hAnsi="Times New Roman" w:cs="Times New Roman"/>
          <w:b/>
          <w:sz w:val="24"/>
          <w:szCs w:val="24"/>
        </w:rPr>
        <w:t xml:space="preserve"> </w:t>
      </w:r>
      <w:r w:rsidRPr="0024316E">
        <w:rPr>
          <w:rFonts w:ascii="Times New Roman" w:hAnsi="Times New Roman" w:cs="Times New Roman"/>
          <w:sz w:val="24"/>
          <w:szCs w:val="24"/>
        </w:rPr>
        <w:t>опитаних на КПВВ,</w:t>
      </w:r>
      <w:r w:rsidRPr="0024316E">
        <w:rPr>
          <w:rFonts w:ascii="Times New Roman" w:hAnsi="Times New Roman" w:cs="Times New Roman"/>
          <w:b/>
          <w:sz w:val="24"/>
          <w:szCs w:val="24"/>
        </w:rPr>
        <w:t xml:space="preserve"> </w:t>
      </w:r>
      <w:r w:rsidRPr="0024316E">
        <w:rPr>
          <w:rFonts w:ascii="Times New Roman" w:hAnsi="Times New Roman" w:cs="Times New Roman"/>
          <w:sz w:val="24"/>
          <w:szCs w:val="24"/>
        </w:rPr>
        <w:t xml:space="preserve"> важко утримувати свої родини (дітей, родичів </w:t>
      </w:r>
      <w:r w:rsidR="00BF4AE7" w:rsidRPr="0024316E">
        <w:rPr>
          <w:rFonts w:ascii="Times New Roman" w:hAnsi="Times New Roman" w:cs="Times New Roman"/>
          <w:sz w:val="24"/>
          <w:szCs w:val="24"/>
        </w:rPr>
        <w:t>літнього</w:t>
      </w:r>
      <w:r w:rsidRPr="0024316E">
        <w:rPr>
          <w:rFonts w:ascii="Times New Roman" w:hAnsi="Times New Roman" w:cs="Times New Roman"/>
          <w:sz w:val="24"/>
          <w:szCs w:val="24"/>
        </w:rPr>
        <w:t xml:space="preserve"> віку та інвалідів), 23% мають складнощі з отриманням медичної допомоги, 16% і 14% вказують на труднощі з пошуком роботи та отриманням справедливої зарплати. 24% стикаються з проблемами захисту своєї власності від злочинців, а 17% зазнають проблем через зловживання владою (погрози, вимагання хабарів) посадовцями по обидва боки лінії розмежування,  20% визнали труднощі у спілкуванні з родичами.</w:t>
      </w:r>
    </w:p>
    <w:p w:rsidR="00552A23" w:rsidRPr="0024316E" w:rsidRDefault="00552A23" w:rsidP="00552A23">
      <w:pPr>
        <w:pStyle w:val="a3"/>
        <w:rPr>
          <w:rFonts w:ascii="Times New Roman" w:hAnsi="Times New Roman" w:cs="Times New Roman"/>
          <w:sz w:val="24"/>
          <w:szCs w:val="24"/>
        </w:rPr>
      </w:pPr>
    </w:p>
    <w:p w:rsidR="00552A23" w:rsidRPr="0024316E" w:rsidRDefault="00552A23" w:rsidP="00552A23">
      <w:pPr>
        <w:jc w:val="both"/>
        <w:rPr>
          <w:rFonts w:ascii="Times New Roman" w:hAnsi="Times New Roman" w:cs="Times New Roman"/>
          <w:sz w:val="24"/>
          <w:szCs w:val="24"/>
        </w:rPr>
      </w:pPr>
    </w:p>
    <w:p w:rsidR="00DF42B1" w:rsidRPr="0024316E" w:rsidRDefault="00DF42B1" w:rsidP="00BF4AE7">
      <w:pPr>
        <w:pStyle w:val="a3"/>
        <w:numPr>
          <w:ilvl w:val="0"/>
          <w:numId w:val="43"/>
        </w:numPr>
        <w:ind w:left="0" w:firstLine="0"/>
        <w:jc w:val="both"/>
        <w:rPr>
          <w:rFonts w:ascii="Times New Roman" w:hAnsi="Times New Roman" w:cs="Times New Roman"/>
          <w:sz w:val="24"/>
          <w:szCs w:val="24"/>
        </w:rPr>
      </w:pPr>
      <w:r w:rsidRPr="0024316E">
        <w:rPr>
          <w:rFonts w:ascii="Times New Roman" w:hAnsi="Times New Roman" w:cs="Times New Roman"/>
          <w:b/>
          <w:sz w:val="24"/>
          <w:szCs w:val="24"/>
        </w:rPr>
        <w:t xml:space="preserve">Водночас </w:t>
      </w:r>
      <w:r w:rsidR="0027445B" w:rsidRPr="0024316E">
        <w:rPr>
          <w:rFonts w:ascii="Times New Roman" w:hAnsi="Times New Roman" w:cs="Times New Roman"/>
          <w:b/>
          <w:sz w:val="24"/>
          <w:szCs w:val="24"/>
        </w:rPr>
        <w:t>дослідження</w:t>
      </w:r>
      <w:r w:rsidRPr="0024316E">
        <w:rPr>
          <w:rFonts w:ascii="Times New Roman" w:hAnsi="Times New Roman" w:cs="Times New Roman"/>
          <w:b/>
          <w:sz w:val="24"/>
          <w:szCs w:val="24"/>
        </w:rPr>
        <w:t xml:space="preserve"> показало, що хоча 44% громадян, опитаних на КПВВ, часто стикаються з проблемою отримання пенсій та інших соціальних виплат, однак тільки 23% визнали, що ця проблема лишається для них невирішеною</w:t>
      </w:r>
      <w:r w:rsidRPr="0024316E">
        <w:rPr>
          <w:rFonts w:ascii="Times New Roman" w:hAnsi="Times New Roman" w:cs="Times New Roman"/>
          <w:sz w:val="24"/>
          <w:szCs w:val="24"/>
        </w:rPr>
        <w:t xml:space="preserve">. Менш успішним, зі слів опитаних на КПВВ, є просування </w:t>
      </w:r>
      <w:r w:rsidR="00552A23" w:rsidRPr="0024316E">
        <w:rPr>
          <w:rFonts w:ascii="Times New Roman" w:hAnsi="Times New Roman" w:cs="Times New Roman"/>
          <w:sz w:val="24"/>
          <w:szCs w:val="24"/>
        </w:rPr>
        <w:t>у</w:t>
      </w:r>
      <w:r w:rsidRPr="0024316E">
        <w:rPr>
          <w:rFonts w:ascii="Times New Roman" w:hAnsi="Times New Roman" w:cs="Times New Roman"/>
          <w:sz w:val="24"/>
          <w:szCs w:val="24"/>
        </w:rPr>
        <w:t xml:space="preserve"> вирішенн</w:t>
      </w:r>
      <w:r w:rsidR="00552A23" w:rsidRPr="0024316E">
        <w:rPr>
          <w:rFonts w:ascii="Times New Roman" w:hAnsi="Times New Roman" w:cs="Times New Roman"/>
          <w:sz w:val="24"/>
          <w:szCs w:val="24"/>
        </w:rPr>
        <w:t>і</w:t>
      </w:r>
      <w:r w:rsidRPr="0024316E">
        <w:rPr>
          <w:rFonts w:ascii="Times New Roman" w:hAnsi="Times New Roman" w:cs="Times New Roman"/>
          <w:sz w:val="24"/>
          <w:szCs w:val="24"/>
        </w:rPr>
        <w:t xml:space="preserve"> проблем, пов’язаних з оформленням різних документів (стикалися з проблемою 49%, не вирішеною </w:t>
      </w:r>
      <w:r w:rsidR="00552A23" w:rsidRPr="0024316E">
        <w:rPr>
          <w:rFonts w:ascii="Times New Roman" w:hAnsi="Times New Roman" w:cs="Times New Roman"/>
          <w:sz w:val="24"/>
          <w:szCs w:val="24"/>
        </w:rPr>
        <w:t xml:space="preserve">вона </w:t>
      </w:r>
      <w:r w:rsidRPr="0024316E">
        <w:rPr>
          <w:rFonts w:ascii="Times New Roman" w:hAnsi="Times New Roman" w:cs="Times New Roman"/>
          <w:sz w:val="24"/>
          <w:szCs w:val="24"/>
        </w:rPr>
        <w:t>лишилися для 38%).</w:t>
      </w:r>
    </w:p>
    <w:p w:rsidR="00D90E96" w:rsidRPr="0024316E" w:rsidRDefault="00D90E96" w:rsidP="00BF4AE7">
      <w:pPr>
        <w:pStyle w:val="a3"/>
        <w:ind w:left="0"/>
        <w:jc w:val="both"/>
        <w:rPr>
          <w:rFonts w:ascii="Times New Roman" w:hAnsi="Times New Roman" w:cs="Times New Roman"/>
          <w:sz w:val="24"/>
          <w:szCs w:val="24"/>
        </w:rPr>
      </w:pPr>
    </w:p>
    <w:p w:rsidR="00D90E96" w:rsidRPr="0024316E" w:rsidRDefault="00DF42B1" w:rsidP="00BF4AE7">
      <w:pPr>
        <w:pStyle w:val="a3"/>
        <w:numPr>
          <w:ilvl w:val="0"/>
          <w:numId w:val="43"/>
        </w:numPr>
        <w:ind w:left="0" w:firstLine="0"/>
        <w:jc w:val="both"/>
        <w:rPr>
          <w:rFonts w:ascii="Times New Roman" w:hAnsi="Times New Roman" w:cs="Times New Roman"/>
          <w:sz w:val="24"/>
          <w:szCs w:val="24"/>
        </w:rPr>
      </w:pPr>
      <w:r w:rsidRPr="0024316E">
        <w:rPr>
          <w:rFonts w:ascii="Times New Roman" w:hAnsi="Times New Roman" w:cs="Times New Roman"/>
          <w:b/>
          <w:sz w:val="24"/>
          <w:szCs w:val="24"/>
        </w:rPr>
        <w:t>Думки про власне майбутнє викликають у громадян, опитаних на КПВВ, почуття тривоги (53%), безвиході (41%), розгубленості (34%), страху (33%) і надії (25%)</w:t>
      </w:r>
      <w:r w:rsidRPr="0024316E">
        <w:rPr>
          <w:rFonts w:ascii="Times New Roman" w:hAnsi="Times New Roman" w:cs="Times New Roman"/>
          <w:sz w:val="24"/>
          <w:szCs w:val="24"/>
        </w:rPr>
        <w:t xml:space="preserve">. </w:t>
      </w:r>
      <w:r w:rsidRPr="0024316E">
        <w:rPr>
          <w:rFonts w:ascii="Times New Roman" w:hAnsi="Times New Roman" w:cs="Times New Roman"/>
          <w:b/>
          <w:sz w:val="24"/>
          <w:szCs w:val="24"/>
        </w:rPr>
        <w:t>Водночас лише 38% не сподіваються на кращі зміни у своєму житті, тоді як 62% очікують змін на краще</w:t>
      </w:r>
      <w:r w:rsidRPr="0024316E">
        <w:rPr>
          <w:rFonts w:ascii="Times New Roman" w:hAnsi="Times New Roman" w:cs="Times New Roman"/>
          <w:sz w:val="24"/>
          <w:szCs w:val="24"/>
        </w:rPr>
        <w:t xml:space="preserve">, хоча й по-різному оцінюють, коли вони настануть: 14% опитаних чекають на такі зміни вже </w:t>
      </w:r>
      <w:r w:rsidR="00552A23" w:rsidRPr="0024316E">
        <w:rPr>
          <w:rFonts w:ascii="Times New Roman" w:hAnsi="Times New Roman" w:cs="Times New Roman"/>
          <w:sz w:val="24"/>
          <w:szCs w:val="24"/>
        </w:rPr>
        <w:t>в</w:t>
      </w:r>
      <w:r w:rsidRPr="0024316E">
        <w:rPr>
          <w:rFonts w:ascii="Times New Roman" w:hAnsi="Times New Roman" w:cs="Times New Roman"/>
          <w:sz w:val="24"/>
          <w:szCs w:val="24"/>
        </w:rPr>
        <w:t xml:space="preserve"> найближчому майбутньому, 25% думають, що зміни настануть через</w:t>
      </w:r>
      <w:r w:rsidR="00EE74AB" w:rsidRPr="0024316E">
        <w:rPr>
          <w:rFonts w:ascii="Times New Roman" w:hAnsi="Times New Roman" w:cs="Times New Roman"/>
          <w:sz w:val="24"/>
          <w:szCs w:val="24"/>
        </w:rPr>
        <w:t xml:space="preserve"> 2–</w:t>
      </w:r>
      <w:r w:rsidRPr="0024316E">
        <w:rPr>
          <w:rFonts w:ascii="Times New Roman" w:hAnsi="Times New Roman" w:cs="Times New Roman"/>
          <w:sz w:val="24"/>
          <w:szCs w:val="24"/>
        </w:rPr>
        <w:t xml:space="preserve">4 роки, 23% вважають, що це можливо </w:t>
      </w:r>
      <w:r w:rsidR="00EE74AB" w:rsidRPr="0024316E">
        <w:rPr>
          <w:rFonts w:ascii="Times New Roman" w:hAnsi="Times New Roman" w:cs="Times New Roman"/>
          <w:sz w:val="24"/>
          <w:szCs w:val="24"/>
        </w:rPr>
        <w:t>лише у віддаленій перспектив (5–</w:t>
      </w:r>
      <w:r w:rsidRPr="0024316E">
        <w:rPr>
          <w:rFonts w:ascii="Times New Roman" w:hAnsi="Times New Roman" w:cs="Times New Roman"/>
          <w:sz w:val="24"/>
          <w:szCs w:val="24"/>
        </w:rPr>
        <w:t>10 років).</w:t>
      </w:r>
    </w:p>
    <w:p w:rsidR="00D90E96" w:rsidRPr="0024316E" w:rsidRDefault="00D90E96" w:rsidP="00BF4AE7">
      <w:pPr>
        <w:pStyle w:val="a3"/>
        <w:ind w:left="0"/>
        <w:rPr>
          <w:rFonts w:ascii="Times New Roman" w:hAnsi="Times New Roman" w:cs="Times New Roman"/>
          <w:b/>
          <w:sz w:val="24"/>
          <w:szCs w:val="24"/>
        </w:rPr>
      </w:pPr>
    </w:p>
    <w:p w:rsidR="00D90E96" w:rsidRPr="0024316E" w:rsidRDefault="00DF42B1" w:rsidP="00BF4AE7">
      <w:pPr>
        <w:pStyle w:val="a3"/>
        <w:numPr>
          <w:ilvl w:val="0"/>
          <w:numId w:val="43"/>
        </w:numPr>
        <w:ind w:left="0" w:firstLine="0"/>
        <w:jc w:val="both"/>
        <w:rPr>
          <w:rFonts w:ascii="Times New Roman" w:hAnsi="Times New Roman" w:cs="Times New Roman"/>
          <w:sz w:val="24"/>
          <w:szCs w:val="24"/>
        </w:rPr>
      </w:pPr>
      <w:r w:rsidRPr="0024316E">
        <w:rPr>
          <w:rFonts w:ascii="Times New Roman" w:hAnsi="Times New Roman" w:cs="Times New Roman"/>
          <w:b/>
          <w:sz w:val="24"/>
          <w:szCs w:val="24"/>
        </w:rPr>
        <w:t>У своїх очікуваннях стосовно президентських виборів громадяни, опитані на КПВВ,  розділилися: 35% вважали, що після виборів з’явиться реальний шанс на мир, тоді як 33% взагалі нічого не чекали</w:t>
      </w:r>
      <w:r w:rsidRPr="0024316E">
        <w:rPr>
          <w:rFonts w:ascii="Times New Roman" w:hAnsi="Times New Roman" w:cs="Times New Roman"/>
          <w:sz w:val="24"/>
          <w:szCs w:val="24"/>
        </w:rPr>
        <w:t xml:space="preserve">, 12% побоювалися відновлення бойових дій, 7% сподівалися на припинення блокади, а 15% не змогли відповісти на </w:t>
      </w:r>
      <w:r w:rsidR="00EE74AB" w:rsidRPr="0024316E">
        <w:rPr>
          <w:rFonts w:ascii="Times New Roman" w:hAnsi="Times New Roman" w:cs="Times New Roman"/>
          <w:sz w:val="24"/>
          <w:szCs w:val="24"/>
        </w:rPr>
        <w:t>за</w:t>
      </w:r>
      <w:r w:rsidRPr="0024316E">
        <w:rPr>
          <w:rFonts w:ascii="Times New Roman" w:hAnsi="Times New Roman" w:cs="Times New Roman"/>
          <w:sz w:val="24"/>
          <w:szCs w:val="24"/>
        </w:rPr>
        <w:t xml:space="preserve">питання. При цьому </w:t>
      </w:r>
      <w:r w:rsidRPr="0024316E">
        <w:rPr>
          <w:rFonts w:ascii="Times New Roman" w:hAnsi="Times New Roman" w:cs="Times New Roman"/>
          <w:b/>
          <w:sz w:val="24"/>
          <w:szCs w:val="24"/>
        </w:rPr>
        <w:t>більшість опитаних (62%) вважали, що мешканці непідконтрольних територій мають право голосувати на виборах президента України</w:t>
      </w:r>
      <w:r w:rsidRPr="0024316E">
        <w:rPr>
          <w:rFonts w:ascii="Times New Roman" w:hAnsi="Times New Roman" w:cs="Times New Roman"/>
          <w:sz w:val="24"/>
          <w:szCs w:val="24"/>
        </w:rPr>
        <w:t xml:space="preserve"> (протилежної думки дотримувалися лише 18%). </w:t>
      </w:r>
      <w:r w:rsidR="00EE74AB" w:rsidRPr="0024316E">
        <w:rPr>
          <w:rFonts w:ascii="Times New Roman" w:hAnsi="Times New Roman" w:cs="Times New Roman"/>
          <w:sz w:val="24"/>
          <w:szCs w:val="24"/>
        </w:rPr>
        <w:t>Крім того</w:t>
      </w:r>
      <w:r w:rsidRPr="0024316E">
        <w:rPr>
          <w:rFonts w:ascii="Times New Roman" w:hAnsi="Times New Roman" w:cs="Times New Roman"/>
          <w:sz w:val="24"/>
          <w:szCs w:val="24"/>
        </w:rPr>
        <w:t xml:space="preserve">, </w:t>
      </w:r>
      <w:r w:rsidRPr="0024316E">
        <w:rPr>
          <w:rFonts w:ascii="Times New Roman" w:hAnsi="Times New Roman" w:cs="Times New Roman"/>
          <w:b/>
          <w:sz w:val="24"/>
          <w:szCs w:val="24"/>
        </w:rPr>
        <w:t>56% висловили особисте бажання взяти участь у голосуванні, на відміну від 36%, які такого інтересу не виявили,</w:t>
      </w:r>
      <w:r w:rsidRPr="0024316E">
        <w:rPr>
          <w:rFonts w:ascii="Times New Roman" w:hAnsi="Times New Roman" w:cs="Times New Roman"/>
          <w:sz w:val="24"/>
          <w:szCs w:val="24"/>
        </w:rPr>
        <w:t xml:space="preserve"> ще 8% </w:t>
      </w:r>
      <w:r w:rsidR="00EE74AB" w:rsidRPr="0024316E">
        <w:rPr>
          <w:rFonts w:ascii="Times New Roman" w:hAnsi="Times New Roman" w:cs="Times New Roman"/>
          <w:sz w:val="24"/>
          <w:szCs w:val="24"/>
        </w:rPr>
        <w:t>–</w:t>
      </w:r>
      <w:r w:rsidRPr="0024316E">
        <w:rPr>
          <w:rFonts w:ascii="Times New Roman" w:hAnsi="Times New Roman" w:cs="Times New Roman"/>
          <w:sz w:val="24"/>
          <w:szCs w:val="24"/>
        </w:rPr>
        <w:t xml:space="preserve"> не відповіли на це </w:t>
      </w:r>
      <w:r w:rsidR="00EE74AB" w:rsidRPr="0024316E">
        <w:rPr>
          <w:rFonts w:ascii="Times New Roman" w:hAnsi="Times New Roman" w:cs="Times New Roman"/>
          <w:sz w:val="24"/>
          <w:szCs w:val="24"/>
        </w:rPr>
        <w:t>за</w:t>
      </w:r>
      <w:r w:rsidRPr="0024316E">
        <w:rPr>
          <w:rFonts w:ascii="Times New Roman" w:hAnsi="Times New Roman" w:cs="Times New Roman"/>
          <w:sz w:val="24"/>
          <w:szCs w:val="24"/>
        </w:rPr>
        <w:t>питання.</w:t>
      </w:r>
    </w:p>
    <w:p w:rsidR="00D90E96" w:rsidRPr="0024316E" w:rsidRDefault="00D90E96" w:rsidP="00BF4AE7">
      <w:pPr>
        <w:pStyle w:val="a3"/>
        <w:ind w:left="0"/>
        <w:rPr>
          <w:rFonts w:ascii="Times New Roman" w:hAnsi="Times New Roman" w:cs="Times New Roman"/>
          <w:b/>
          <w:sz w:val="24"/>
          <w:szCs w:val="24"/>
        </w:rPr>
      </w:pPr>
    </w:p>
    <w:p w:rsidR="00D90E96" w:rsidRPr="0024316E" w:rsidRDefault="00DF42B1" w:rsidP="00BF4AE7">
      <w:pPr>
        <w:pStyle w:val="a3"/>
        <w:numPr>
          <w:ilvl w:val="0"/>
          <w:numId w:val="43"/>
        </w:numPr>
        <w:ind w:left="0" w:firstLine="0"/>
        <w:jc w:val="both"/>
        <w:rPr>
          <w:rFonts w:ascii="Times New Roman" w:hAnsi="Times New Roman" w:cs="Times New Roman"/>
          <w:sz w:val="24"/>
          <w:szCs w:val="24"/>
        </w:rPr>
      </w:pPr>
      <w:r w:rsidRPr="0024316E">
        <w:rPr>
          <w:rFonts w:ascii="Times New Roman" w:hAnsi="Times New Roman" w:cs="Times New Roman"/>
          <w:b/>
          <w:sz w:val="24"/>
          <w:szCs w:val="24"/>
        </w:rPr>
        <w:t>Ставлення громадян, опитаних на КПВВ, до можливих шляхів відновлення миру практично не відрізняється від думки респондентів, які були опитані на підконтрольних Україні територіях Донбасу</w:t>
      </w:r>
      <w:r w:rsidRPr="0024316E">
        <w:rPr>
          <w:rFonts w:ascii="Times New Roman" w:hAnsi="Times New Roman" w:cs="Times New Roman"/>
          <w:sz w:val="24"/>
          <w:szCs w:val="24"/>
        </w:rPr>
        <w:t xml:space="preserve">. 48% готові на мир за </w:t>
      </w:r>
      <w:r w:rsidR="00E77ADB" w:rsidRPr="0024316E">
        <w:rPr>
          <w:rFonts w:ascii="Times New Roman" w:hAnsi="Times New Roman" w:cs="Times New Roman"/>
          <w:sz w:val="24"/>
          <w:szCs w:val="24"/>
        </w:rPr>
        <w:t>всяку</w:t>
      </w:r>
      <w:r w:rsidRPr="0024316E">
        <w:rPr>
          <w:rFonts w:ascii="Times New Roman" w:hAnsi="Times New Roman" w:cs="Times New Roman"/>
          <w:sz w:val="24"/>
          <w:szCs w:val="24"/>
        </w:rPr>
        <w:t xml:space="preserve"> ціну (46% на підконтрольному Донбасі), але 40% вважають, що не будь-які компроміси  прийнятн</w:t>
      </w:r>
      <w:r w:rsidR="00E77ADB" w:rsidRPr="0024316E">
        <w:rPr>
          <w:rFonts w:ascii="Times New Roman" w:hAnsi="Times New Roman" w:cs="Times New Roman"/>
          <w:sz w:val="24"/>
          <w:szCs w:val="24"/>
        </w:rPr>
        <w:t>і</w:t>
      </w:r>
      <w:r w:rsidRPr="0024316E">
        <w:rPr>
          <w:rFonts w:ascii="Times New Roman" w:hAnsi="Times New Roman" w:cs="Times New Roman"/>
          <w:sz w:val="24"/>
          <w:szCs w:val="24"/>
        </w:rPr>
        <w:t xml:space="preserve"> (на підконтрольному Донбасі 34%), силовий варіант підтримує абсолютна меншість – 6% опитаних на КПВВ (10% на підконтрольному Донбасі). Решта 6% не визначилися. </w:t>
      </w:r>
      <w:r w:rsidRPr="0024316E">
        <w:rPr>
          <w:rFonts w:ascii="Times New Roman" w:hAnsi="Times New Roman" w:cs="Times New Roman"/>
          <w:b/>
          <w:sz w:val="24"/>
          <w:szCs w:val="24"/>
        </w:rPr>
        <w:t>Так само відносна більшість (42% опитаних на КВПП і 48% опитаних у регіоні) підтримує відбудову нормального життя на територіях Донбасу, контрольованих  Україною, як головне рішення, що наблизить мир</w:t>
      </w:r>
      <w:r w:rsidRPr="0024316E">
        <w:rPr>
          <w:rFonts w:ascii="Times New Roman" w:hAnsi="Times New Roman" w:cs="Times New Roman"/>
          <w:sz w:val="24"/>
          <w:szCs w:val="24"/>
        </w:rPr>
        <w:t xml:space="preserve">. Лише 23% (як і 24% </w:t>
      </w:r>
      <w:r w:rsidR="00E77ADB" w:rsidRPr="0024316E">
        <w:rPr>
          <w:rFonts w:ascii="Times New Roman" w:hAnsi="Times New Roman" w:cs="Times New Roman"/>
          <w:sz w:val="24"/>
          <w:szCs w:val="24"/>
        </w:rPr>
        <w:t>загалом</w:t>
      </w:r>
      <w:r w:rsidRPr="0024316E">
        <w:rPr>
          <w:rFonts w:ascii="Times New Roman" w:hAnsi="Times New Roman" w:cs="Times New Roman"/>
          <w:sz w:val="24"/>
          <w:szCs w:val="24"/>
        </w:rPr>
        <w:t xml:space="preserve"> в регіоні) вважають, що надання «ДНР» та «ЛНР»  особливого  статусу в межах України прискорить мирне вирішення конфлікту, тоді як 16% (18% в цілому на підконтрольному Донбасі) очікують на посилення  міжнародних  санкцій, тиск міжнародних структур на Росію.</w:t>
      </w:r>
    </w:p>
    <w:p w:rsidR="00D90E96" w:rsidRPr="0024316E" w:rsidRDefault="00D90E96" w:rsidP="00BF4AE7">
      <w:pPr>
        <w:pStyle w:val="a3"/>
        <w:ind w:left="0"/>
        <w:rPr>
          <w:rFonts w:ascii="Times New Roman" w:hAnsi="Times New Roman" w:cs="Times New Roman"/>
          <w:b/>
          <w:sz w:val="24"/>
          <w:szCs w:val="24"/>
        </w:rPr>
      </w:pPr>
    </w:p>
    <w:p w:rsidR="00D90E96" w:rsidRPr="0024316E" w:rsidRDefault="00DF42B1" w:rsidP="00BF4AE7">
      <w:pPr>
        <w:pStyle w:val="a3"/>
        <w:numPr>
          <w:ilvl w:val="0"/>
          <w:numId w:val="43"/>
        </w:numPr>
        <w:ind w:left="0" w:firstLine="0"/>
        <w:jc w:val="both"/>
        <w:rPr>
          <w:rFonts w:ascii="Times New Roman" w:hAnsi="Times New Roman" w:cs="Times New Roman"/>
          <w:sz w:val="24"/>
          <w:szCs w:val="24"/>
        </w:rPr>
      </w:pPr>
      <w:r w:rsidRPr="0024316E">
        <w:rPr>
          <w:rFonts w:ascii="Times New Roman" w:hAnsi="Times New Roman" w:cs="Times New Roman"/>
          <w:b/>
          <w:sz w:val="24"/>
          <w:szCs w:val="24"/>
        </w:rPr>
        <w:t xml:space="preserve">Порівняння думки опитаних на КПВВ та опитаних на </w:t>
      </w:r>
      <w:r w:rsidRPr="0024316E">
        <w:rPr>
          <w:rFonts w:ascii="Times New Roman" w:hAnsi="Times New Roman" w:cs="Times New Roman"/>
          <w:sz w:val="24"/>
          <w:szCs w:val="24"/>
        </w:rPr>
        <w:t xml:space="preserve">підконтрольному </w:t>
      </w:r>
      <w:r w:rsidRPr="0024316E">
        <w:rPr>
          <w:rFonts w:ascii="Times New Roman" w:hAnsi="Times New Roman" w:cs="Times New Roman"/>
          <w:b/>
          <w:sz w:val="24"/>
          <w:szCs w:val="24"/>
        </w:rPr>
        <w:t>Донбасі виявило відмінності у ставленні до ідеї введення миротворців та різних варіантів розміщення миротворців у регіоні</w:t>
      </w:r>
      <w:r w:rsidRPr="0024316E">
        <w:rPr>
          <w:rFonts w:ascii="Times New Roman" w:hAnsi="Times New Roman" w:cs="Times New Roman"/>
          <w:sz w:val="24"/>
          <w:szCs w:val="24"/>
        </w:rPr>
        <w:t xml:space="preserve">. 47% громадян, опитаних на КПВВ, висловилися на користь розміщення миротворчих сил на території ОРДЛО і 40% – проти, тоді як, на підконтрольному Донбасі лише 30% висловилися за миротворців, а 47% – проти. Водночас 48% респондентів, опитаних на КПВВ, підтримали «російський варіант» розміщення миротворців на лінії розмежування (на підконтрольному Донбасі на такий варіант </w:t>
      </w:r>
      <w:r w:rsidRPr="0024316E">
        <w:rPr>
          <w:rFonts w:ascii="Times New Roman" w:hAnsi="Times New Roman" w:cs="Times New Roman"/>
          <w:sz w:val="24"/>
          <w:szCs w:val="24"/>
        </w:rPr>
        <w:lastRenderedPageBreak/>
        <w:t xml:space="preserve">погодилися лише 15%) і 33% – за розміщення миротворців на усіх окупованих територіях (на Донбасі таких було 44%). Респондентів, які не змогли визначитися щодо варіантів розміщення миротворчих сил, було на Донбасі вдвічі більше (40%), ніж серед опитаних </w:t>
      </w:r>
      <w:r w:rsidR="00E77ADB" w:rsidRPr="0024316E">
        <w:rPr>
          <w:rFonts w:ascii="Times New Roman" w:hAnsi="Times New Roman" w:cs="Times New Roman"/>
          <w:sz w:val="24"/>
          <w:szCs w:val="24"/>
        </w:rPr>
        <w:t>н</w:t>
      </w:r>
      <w:r w:rsidRPr="0024316E">
        <w:rPr>
          <w:rFonts w:ascii="Times New Roman" w:hAnsi="Times New Roman" w:cs="Times New Roman"/>
          <w:sz w:val="24"/>
          <w:szCs w:val="24"/>
        </w:rPr>
        <w:t>а КПВВ (20%).</w:t>
      </w:r>
    </w:p>
    <w:p w:rsidR="00D90E96" w:rsidRPr="0024316E" w:rsidRDefault="00D90E96" w:rsidP="00BF4AE7">
      <w:pPr>
        <w:pStyle w:val="a3"/>
        <w:ind w:left="0"/>
        <w:jc w:val="both"/>
        <w:rPr>
          <w:rFonts w:ascii="Times New Roman" w:hAnsi="Times New Roman" w:cs="Times New Roman"/>
          <w:sz w:val="24"/>
          <w:szCs w:val="24"/>
        </w:rPr>
      </w:pPr>
    </w:p>
    <w:p w:rsidR="00D90E96" w:rsidRPr="0024316E" w:rsidRDefault="00DF42B1" w:rsidP="00BF4AE7">
      <w:pPr>
        <w:pStyle w:val="a3"/>
        <w:numPr>
          <w:ilvl w:val="0"/>
          <w:numId w:val="43"/>
        </w:numPr>
        <w:ind w:left="0" w:firstLine="0"/>
        <w:jc w:val="both"/>
        <w:rPr>
          <w:rFonts w:ascii="Times New Roman" w:hAnsi="Times New Roman" w:cs="Times New Roman"/>
          <w:sz w:val="24"/>
          <w:szCs w:val="24"/>
        </w:rPr>
      </w:pPr>
      <w:r w:rsidRPr="0024316E">
        <w:rPr>
          <w:rFonts w:ascii="Times New Roman" w:hAnsi="Times New Roman" w:cs="Times New Roman"/>
          <w:b/>
          <w:sz w:val="24"/>
          <w:szCs w:val="24"/>
        </w:rPr>
        <w:t xml:space="preserve">Показовим є також порівняння відповідей респондентів на </w:t>
      </w:r>
      <w:r w:rsidR="00E77ADB" w:rsidRPr="0024316E">
        <w:rPr>
          <w:rFonts w:ascii="Times New Roman" w:hAnsi="Times New Roman" w:cs="Times New Roman"/>
          <w:b/>
          <w:sz w:val="24"/>
          <w:szCs w:val="24"/>
        </w:rPr>
        <w:t>за</w:t>
      </w:r>
      <w:r w:rsidRPr="0024316E">
        <w:rPr>
          <w:rFonts w:ascii="Times New Roman" w:hAnsi="Times New Roman" w:cs="Times New Roman"/>
          <w:b/>
          <w:sz w:val="24"/>
          <w:szCs w:val="24"/>
        </w:rPr>
        <w:t>питання про джерела отримання інформації: зокрема, 49% респондентів на КПВВ назвали російські телеканали (16% на підконтрольному</w:t>
      </w:r>
      <w:r w:rsidRPr="0024316E">
        <w:rPr>
          <w:rFonts w:ascii="Times New Roman" w:hAnsi="Times New Roman" w:cs="Times New Roman"/>
          <w:sz w:val="24"/>
          <w:szCs w:val="24"/>
        </w:rPr>
        <w:t xml:space="preserve"> </w:t>
      </w:r>
      <w:r w:rsidRPr="0024316E">
        <w:rPr>
          <w:rFonts w:ascii="Times New Roman" w:hAnsi="Times New Roman" w:cs="Times New Roman"/>
          <w:b/>
          <w:sz w:val="24"/>
          <w:szCs w:val="24"/>
        </w:rPr>
        <w:t>Донбасі), ще 23% назвали ЗМІ «ДНР/ЛНР»</w:t>
      </w:r>
      <w:r w:rsidRPr="0024316E">
        <w:rPr>
          <w:rFonts w:ascii="Times New Roman" w:hAnsi="Times New Roman" w:cs="Times New Roman"/>
          <w:sz w:val="24"/>
          <w:szCs w:val="24"/>
        </w:rPr>
        <w:t xml:space="preserve">. Також, </w:t>
      </w:r>
      <w:r w:rsidRPr="0024316E">
        <w:rPr>
          <w:rFonts w:ascii="Times New Roman" w:hAnsi="Times New Roman" w:cs="Times New Roman"/>
          <w:b/>
          <w:sz w:val="24"/>
          <w:szCs w:val="24"/>
        </w:rPr>
        <w:t>відчутно менше респондентів на КПВВ, порівняно з опитуванням на підконтрольних територіях вказували на різні українські ЗМІ</w:t>
      </w:r>
      <w:r w:rsidRPr="0024316E">
        <w:rPr>
          <w:rFonts w:ascii="Times New Roman" w:hAnsi="Times New Roman" w:cs="Times New Roman"/>
          <w:sz w:val="24"/>
          <w:szCs w:val="24"/>
        </w:rPr>
        <w:t xml:space="preserve">. Нижчі показники користування інтернет-сайтами та </w:t>
      </w:r>
      <w:proofErr w:type="spellStart"/>
      <w:r w:rsidRPr="0024316E">
        <w:rPr>
          <w:rFonts w:ascii="Times New Roman" w:hAnsi="Times New Roman" w:cs="Times New Roman"/>
          <w:sz w:val="24"/>
          <w:szCs w:val="24"/>
        </w:rPr>
        <w:t>соцмережами</w:t>
      </w:r>
      <w:proofErr w:type="spellEnd"/>
      <w:r w:rsidRPr="0024316E">
        <w:rPr>
          <w:rFonts w:ascii="Times New Roman" w:hAnsi="Times New Roman" w:cs="Times New Roman"/>
          <w:sz w:val="24"/>
          <w:szCs w:val="24"/>
        </w:rPr>
        <w:t xml:space="preserve"> може пояснюватися більш старшим віком більшості опитаних на КПВВ порівняно з вибіркою </w:t>
      </w:r>
      <w:r w:rsidR="00E77ADB" w:rsidRPr="0024316E">
        <w:rPr>
          <w:rFonts w:ascii="Times New Roman" w:hAnsi="Times New Roman" w:cs="Times New Roman"/>
          <w:sz w:val="24"/>
          <w:szCs w:val="24"/>
        </w:rPr>
        <w:t xml:space="preserve">в </w:t>
      </w:r>
      <w:r w:rsidRPr="0024316E">
        <w:rPr>
          <w:rFonts w:ascii="Times New Roman" w:hAnsi="Times New Roman" w:cs="Times New Roman"/>
          <w:sz w:val="24"/>
          <w:szCs w:val="24"/>
        </w:rPr>
        <w:t>опитуванні на підконтрольних територіях.</w:t>
      </w:r>
    </w:p>
    <w:p w:rsidR="00D90E96" w:rsidRPr="0024316E" w:rsidRDefault="00D90E96" w:rsidP="00BF4AE7">
      <w:pPr>
        <w:pStyle w:val="a3"/>
        <w:ind w:left="0"/>
        <w:rPr>
          <w:rFonts w:ascii="Times New Roman" w:hAnsi="Times New Roman" w:cs="Times New Roman"/>
          <w:sz w:val="24"/>
          <w:szCs w:val="24"/>
        </w:rPr>
      </w:pPr>
    </w:p>
    <w:p w:rsidR="00D90E96" w:rsidRPr="0024316E" w:rsidRDefault="00DF42B1" w:rsidP="00BF4AE7">
      <w:pPr>
        <w:pStyle w:val="a3"/>
        <w:numPr>
          <w:ilvl w:val="0"/>
          <w:numId w:val="43"/>
        </w:numPr>
        <w:ind w:left="0" w:firstLine="0"/>
        <w:jc w:val="both"/>
        <w:rPr>
          <w:rFonts w:ascii="Times New Roman" w:hAnsi="Times New Roman" w:cs="Times New Roman"/>
          <w:sz w:val="24"/>
          <w:szCs w:val="24"/>
        </w:rPr>
      </w:pPr>
      <w:r w:rsidRPr="0024316E">
        <w:rPr>
          <w:rFonts w:ascii="Times New Roman" w:hAnsi="Times New Roman" w:cs="Times New Roman"/>
          <w:sz w:val="24"/>
          <w:szCs w:val="24"/>
        </w:rPr>
        <w:t xml:space="preserve">Основними причинами, які змушують перетинати лінію розмежування, респонденти назвали необхідність </w:t>
      </w:r>
      <w:r w:rsidR="00E77ADB" w:rsidRPr="0024316E">
        <w:rPr>
          <w:rFonts w:ascii="Times New Roman" w:hAnsi="Times New Roman" w:cs="Times New Roman"/>
          <w:sz w:val="24"/>
          <w:szCs w:val="24"/>
        </w:rPr>
        <w:t>ві</w:t>
      </w:r>
      <w:r w:rsidR="009B21A0" w:rsidRPr="0024316E">
        <w:rPr>
          <w:rFonts w:ascii="Times New Roman" w:hAnsi="Times New Roman" w:cs="Times New Roman"/>
          <w:sz w:val="24"/>
          <w:szCs w:val="24"/>
        </w:rPr>
        <w:t>д</w:t>
      </w:r>
      <w:r w:rsidR="00E77ADB" w:rsidRPr="0024316E">
        <w:rPr>
          <w:rFonts w:ascii="Times New Roman" w:hAnsi="Times New Roman" w:cs="Times New Roman"/>
          <w:sz w:val="24"/>
          <w:szCs w:val="24"/>
        </w:rPr>
        <w:t>ві</w:t>
      </w:r>
      <w:r w:rsidRPr="0024316E">
        <w:rPr>
          <w:rFonts w:ascii="Times New Roman" w:hAnsi="Times New Roman" w:cs="Times New Roman"/>
          <w:sz w:val="24"/>
          <w:szCs w:val="24"/>
        </w:rPr>
        <w:t xml:space="preserve">дувати родичів та друзів (47%), оформлювати документи (47%), отримувати пенсію та виплати (45%), купувати необхідні товари (37%). </w:t>
      </w:r>
      <w:r w:rsidRPr="0024316E">
        <w:rPr>
          <w:rFonts w:ascii="Times New Roman" w:hAnsi="Times New Roman" w:cs="Times New Roman"/>
          <w:b/>
          <w:sz w:val="24"/>
          <w:szCs w:val="24"/>
        </w:rPr>
        <w:t>Основними вимогами до роботи КПВВ з боку респондентів є: більша пропускна спроможність КПВВ (58%), спрощення порядку перетину (57%), гарантування безпеки (31%), більша доступність транспортного сполучення з містами на підконтрольній території (25%), створення умов для комфортного очікування у холодну/спекотну пори року (20%).</w:t>
      </w:r>
      <w:r w:rsidRPr="0024316E">
        <w:rPr>
          <w:rFonts w:ascii="Times New Roman" w:hAnsi="Times New Roman" w:cs="Times New Roman"/>
          <w:sz w:val="24"/>
          <w:szCs w:val="24"/>
        </w:rPr>
        <w:t xml:space="preserve"> </w:t>
      </w:r>
    </w:p>
    <w:p w:rsidR="00D90E96" w:rsidRPr="0024316E" w:rsidRDefault="00D90E96" w:rsidP="00BF4AE7">
      <w:pPr>
        <w:pStyle w:val="a3"/>
        <w:ind w:left="0"/>
        <w:rPr>
          <w:rFonts w:ascii="Times New Roman" w:hAnsi="Times New Roman" w:cs="Times New Roman"/>
          <w:sz w:val="24"/>
          <w:szCs w:val="24"/>
        </w:rPr>
      </w:pPr>
    </w:p>
    <w:p w:rsidR="00D90E96" w:rsidRPr="0024316E" w:rsidRDefault="00DF42B1" w:rsidP="00BF4AE7">
      <w:pPr>
        <w:pStyle w:val="a3"/>
        <w:numPr>
          <w:ilvl w:val="0"/>
          <w:numId w:val="43"/>
        </w:numPr>
        <w:ind w:left="0" w:firstLine="0"/>
        <w:jc w:val="both"/>
        <w:rPr>
          <w:rFonts w:ascii="Times New Roman" w:hAnsi="Times New Roman" w:cs="Times New Roman"/>
          <w:sz w:val="24"/>
          <w:szCs w:val="24"/>
        </w:rPr>
      </w:pPr>
      <w:r w:rsidRPr="0024316E">
        <w:rPr>
          <w:rFonts w:ascii="Times New Roman" w:hAnsi="Times New Roman" w:cs="Times New Roman"/>
          <w:sz w:val="24"/>
          <w:szCs w:val="24"/>
        </w:rPr>
        <w:t>Соціально-демографічна структура опитаних на КПВВ відрізняється від статистичної по Україні переважанням жінок та людей старшого віку: жінки – 59%, чоловіки – 41%; громадяни м</w:t>
      </w:r>
      <w:r w:rsidR="00E77ADB" w:rsidRPr="0024316E">
        <w:rPr>
          <w:rFonts w:ascii="Times New Roman" w:hAnsi="Times New Roman" w:cs="Times New Roman"/>
          <w:sz w:val="24"/>
          <w:szCs w:val="24"/>
        </w:rPr>
        <w:t>олодше 30 років – 10%, віком 30–</w:t>
      </w:r>
      <w:r w:rsidRPr="0024316E">
        <w:rPr>
          <w:rFonts w:ascii="Times New Roman" w:hAnsi="Times New Roman" w:cs="Times New Roman"/>
          <w:sz w:val="24"/>
          <w:szCs w:val="24"/>
        </w:rPr>
        <w:t xml:space="preserve">50 років – 43%, віком старше 50 років – 47%. Мовою спілкування в родині для абсолютної більшості </w:t>
      </w:r>
      <w:r w:rsidR="00E77ADB" w:rsidRPr="0024316E">
        <w:rPr>
          <w:rFonts w:ascii="Times New Roman" w:hAnsi="Times New Roman" w:cs="Times New Roman"/>
          <w:sz w:val="24"/>
          <w:szCs w:val="24"/>
        </w:rPr>
        <w:t>опитаних є переважно російська –</w:t>
      </w:r>
      <w:r w:rsidRPr="0024316E">
        <w:rPr>
          <w:rFonts w:ascii="Times New Roman" w:hAnsi="Times New Roman" w:cs="Times New Roman"/>
          <w:sz w:val="24"/>
          <w:szCs w:val="24"/>
        </w:rPr>
        <w:t xml:space="preserve"> 81%, переважно українська с</w:t>
      </w:r>
      <w:r w:rsidR="00E77ADB" w:rsidRPr="0024316E">
        <w:rPr>
          <w:rFonts w:ascii="Times New Roman" w:hAnsi="Times New Roman" w:cs="Times New Roman"/>
          <w:sz w:val="24"/>
          <w:szCs w:val="24"/>
        </w:rPr>
        <w:t>тановить</w:t>
      </w:r>
      <w:r w:rsidRPr="0024316E">
        <w:rPr>
          <w:rFonts w:ascii="Times New Roman" w:hAnsi="Times New Roman" w:cs="Times New Roman"/>
          <w:sz w:val="24"/>
          <w:szCs w:val="24"/>
        </w:rPr>
        <w:t xml:space="preserve">  1%, а 18% опитаних вживають обидві мови, залежно від обставин. </w:t>
      </w:r>
    </w:p>
    <w:p w:rsidR="00D90E96" w:rsidRPr="0024316E" w:rsidRDefault="00D90E96" w:rsidP="00BF4AE7">
      <w:pPr>
        <w:pStyle w:val="a3"/>
        <w:ind w:left="0"/>
        <w:rPr>
          <w:rFonts w:ascii="Times New Roman" w:hAnsi="Times New Roman" w:cs="Times New Roman"/>
          <w:b/>
          <w:i/>
          <w:sz w:val="24"/>
          <w:szCs w:val="24"/>
        </w:rPr>
      </w:pPr>
    </w:p>
    <w:p w:rsidR="00DF42B1" w:rsidRPr="0024316E" w:rsidRDefault="00DF42B1" w:rsidP="00BF4AE7">
      <w:pPr>
        <w:pStyle w:val="a3"/>
        <w:numPr>
          <w:ilvl w:val="0"/>
          <w:numId w:val="43"/>
        </w:numPr>
        <w:ind w:left="0" w:firstLine="0"/>
        <w:jc w:val="both"/>
        <w:rPr>
          <w:rFonts w:ascii="Times New Roman" w:hAnsi="Times New Roman" w:cs="Times New Roman"/>
          <w:sz w:val="24"/>
          <w:szCs w:val="24"/>
        </w:rPr>
      </w:pPr>
      <w:r w:rsidRPr="0024316E">
        <w:rPr>
          <w:rFonts w:ascii="Times New Roman" w:hAnsi="Times New Roman" w:cs="Times New Roman"/>
          <w:b/>
          <w:sz w:val="24"/>
          <w:szCs w:val="24"/>
        </w:rPr>
        <w:t>Серед опитаних на КПВВ 60% вважають себе громадянами України,</w:t>
      </w:r>
      <w:r w:rsidRPr="0024316E">
        <w:rPr>
          <w:rFonts w:ascii="Times New Roman" w:hAnsi="Times New Roman" w:cs="Times New Roman"/>
          <w:sz w:val="24"/>
          <w:szCs w:val="24"/>
        </w:rPr>
        <w:t xml:space="preserve"> 18% </w:t>
      </w:r>
      <w:r w:rsidR="00E77ADB" w:rsidRPr="0024316E">
        <w:rPr>
          <w:rFonts w:ascii="Times New Roman" w:hAnsi="Times New Roman" w:cs="Times New Roman"/>
          <w:sz w:val="24"/>
          <w:szCs w:val="24"/>
        </w:rPr>
        <w:t>–</w:t>
      </w:r>
      <w:r w:rsidRPr="0024316E">
        <w:rPr>
          <w:rFonts w:ascii="Times New Roman" w:hAnsi="Times New Roman" w:cs="Times New Roman"/>
          <w:sz w:val="24"/>
          <w:szCs w:val="24"/>
        </w:rPr>
        <w:t xml:space="preserve"> мешканцями регіону, громадян</w:t>
      </w:r>
      <w:r w:rsidR="00E77ADB" w:rsidRPr="0024316E">
        <w:rPr>
          <w:rFonts w:ascii="Times New Roman" w:hAnsi="Times New Roman" w:cs="Times New Roman"/>
          <w:sz w:val="24"/>
          <w:szCs w:val="24"/>
        </w:rPr>
        <w:t>ами</w:t>
      </w:r>
      <w:r w:rsidRPr="0024316E">
        <w:rPr>
          <w:rFonts w:ascii="Times New Roman" w:hAnsi="Times New Roman" w:cs="Times New Roman"/>
          <w:sz w:val="24"/>
          <w:szCs w:val="24"/>
        </w:rPr>
        <w:t xml:space="preserve"> РФ/СРСР</w:t>
      </w:r>
      <w:r w:rsidR="00E77ADB" w:rsidRPr="0024316E">
        <w:rPr>
          <w:rFonts w:ascii="Times New Roman" w:hAnsi="Times New Roman" w:cs="Times New Roman"/>
          <w:sz w:val="24"/>
          <w:szCs w:val="24"/>
        </w:rPr>
        <w:t xml:space="preserve"> вважають себе</w:t>
      </w:r>
      <w:r w:rsidRPr="0024316E">
        <w:rPr>
          <w:rFonts w:ascii="Times New Roman" w:hAnsi="Times New Roman" w:cs="Times New Roman"/>
          <w:sz w:val="24"/>
          <w:szCs w:val="24"/>
        </w:rPr>
        <w:t xml:space="preserve"> 3%, представник</w:t>
      </w:r>
      <w:r w:rsidR="00E77ADB" w:rsidRPr="0024316E">
        <w:rPr>
          <w:rFonts w:ascii="Times New Roman" w:hAnsi="Times New Roman" w:cs="Times New Roman"/>
          <w:sz w:val="24"/>
          <w:szCs w:val="24"/>
        </w:rPr>
        <w:t>ами</w:t>
      </w:r>
      <w:r w:rsidRPr="0024316E">
        <w:rPr>
          <w:rFonts w:ascii="Times New Roman" w:hAnsi="Times New Roman" w:cs="Times New Roman"/>
          <w:sz w:val="24"/>
          <w:szCs w:val="24"/>
        </w:rPr>
        <w:t xml:space="preserve"> своєї національності, народу – 3%, громадян</w:t>
      </w:r>
      <w:r w:rsidR="00E77ADB" w:rsidRPr="0024316E">
        <w:rPr>
          <w:rFonts w:ascii="Times New Roman" w:hAnsi="Times New Roman" w:cs="Times New Roman"/>
          <w:sz w:val="24"/>
          <w:szCs w:val="24"/>
        </w:rPr>
        <w:t>ами</w:t>
      </w:r>
      <w:r w:rsidRPr="0024316E">
        <w:rPr>
          <w:rFonts w:ascii="Times New Roman" w:hAnsi="Times New Roman" w:cs="Times New Roman"/>
          <w:sz w:val="24"/>
          <w:szCs w:val="24"/>
        </w:rPr>
        <w:t xml:space="preserve"> ДНР/ЛНР – 5%, важко сказати – 5%.</w:t>
      </w:r>
    </w:p>
    <w:p w:rsidR="00EE74AB" w:rsidRPr="0024316E" w:rsidRDefault="00EE74AB" w:rsidP="00BF4AE7">
      <w:pPr>
        <w:jc w:val="center"/>
        <w:rPr>
          <w:rFonts w:ascii="Times New Roman" w:hAnsi="Times New Roman" w:cs="Times New Roman"/>
          <w:sz w:val="24"/>
          <w:szCs w:val="24"/>
        </w:rPr>
      </w:pPr>
    </w:p>
    <w:p w:rsidR="00E77ADB" w:rsidRPr="0024316E" w:rsidRDefault="00E77ADB" w:rsidP="00BF4AE7">
      <w:pPr>
        <w:jc w:val="center"/>
        <w:rPr>
          <w:rFonts w:ascii="Times New Roman" w:hAnsi="Times New Roman" w:cs="Times New Roman"/>
          <w:sz w:val="24"/>
          <w:szCs w:val="24"/>
        </w:rPr>
      </w:pPr>
    </w:p>
    <w:p w:rsidR="00DF42B1" w:rsidRPr="0024316E" w:rsidRDefault="00DF42B1" w:rsidP="00BF4AE7">
      <w:pPr>
        <w:jc w:val="center"/>
        <w:rPr>
          <w:rFonts w:ascii="Times New Roman" w:hAnsi="Times New Roman" w:cs="Times New Roman"/>
          <w:sz w:val="24"/>
          <w:szCs w:val="24"/>
        </w:rPr>
      </w:pPr>
      <w:r w:rsidRPr="0024316E">
        <w:rPr>
          <w:rFonts w:ascii="Times New Roman" w:hAnsi="Times New Roman" w:cs="Times New Roman"/>
          <w:sz w:val="24"/>
          <w:szCs w:val="24"/>
        </w:rPr>
        <w:t>РЕЗУЛЬТАТИ ДОСЛІДЖЕННЯ</w:t>
      </w:r>
    </w:p>
    <w:p w:rsidR="00DF42B1" w:rsidRPr="0024316E" w:rsidRDefault="00DF42B1" w:rsidP="00DF42B1">
      <w:pPr>
        <w:pStyle w:val="a3"/>
        <w:numPr>
          <w:ilvl w:val="0"/>
          <w:numId w:val="44"/>
        </w:numPr>
        <w:rPr>
          <w:rFonts w:ascii="Times New Roman" w:hAnsi="Times New Roman" w:cs="Times New Roman"/>
          <w:b/>
          <w:sz w:val="24"/>
          <w:szCs w:val="24"/>
        </w:rPr>
      </w:pPr>
      <w:r w:rsidRPr="0024316E">
        <w:rPr>
          <w:rFonts w:ascii="Times New Roman" w:hAnsi="Times New Roman" w:cs="Times New Roman"/>
          <w:b/>
          <w:sz w:val="24"/>
          <w:szCs w:val="24"/>
        </w:rPr>
        <w:t>Як змінилося Ваше життя у 2018-19 рр. порівняно з 2017 роком?</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sz w:val="24"/>
                <w:szCs w:val="24"/>
              </w:rPr>
            </w:pP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відповідей</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Жити стало значно легше</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0,9</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Жити стало трішки краще, але хотілося б більшого</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9,3</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Життя практично не змінилося</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38,9</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Жити стало важче, але можна справлятися</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33,1</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Жити стало нестерпно</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16,1</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Важко сказати</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1,8</w:t>
            </w:r>
          </w:p>
        </w:tc>
      </w:tr>
    </w:tbl>
    <w:p w:rsidR="00DF42B1" w:rsidRPr="0024316E" w:rsidRDefault="00DF42B1" w:rsidP="00DF42B1">
      <w:pPr>
        <w:pStyle w:val="a3"/>
        <w:numPr>
          <w:ilvl w:val="0"/>
          <w:numId w:val="44"/>
        </w:numPr>
        <w:rPr>
          <w:rFonts w:ascii="Times New Roman" w:hAnsi="Times New Roman" w:cs="Times New Roman"/>
          <w:b/>
          <w:sz w:val="24"/>
          <w:szCs w:val="24"/>
        </w:rPr>
      </w:pPr>
      <w:r w:rsidRPr="0024316E">
        <w:rPr>
          <w:rFonts w:ascii="Times New Roman" w:hAnsi="Times New Roman" w:cs="Times New Roman"/>
          <w:b/>
          <w:sz w:val="24"/>
          <w:szCs w:val="24"/>
        </w:rPr>
        <w:lastRenderedPageBreak/>
        <w:t>Запитання стосовно щоденних проблем у житті:</w:t>
      </w:r>
    </w:p>
    <w:tbl>
      <w:tblPr>
        <w:tblStyle w:val="a4"/>
        <w:tblW w:w="0" w:type="auto"/>
        <w:tblLook w:val="04A0" w:firstRow="1" w:lastRow="0" w:firstColumn="1" w:lastColumn="0" w:noHBand="0" w:noVBand="1"/>
      </w:tblPr>
      <w:tblGrid>
        <w:gridCol w:w="5070"/>
        <w:gridCol w:w="2268"/>
        <w:gridCol w:w="2233"/>
      </w:tblGrid>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Проблеми</w:t>
            </w:r>
          </w:p>
        </w:tc>
        <w:tc>
          <w:tcPr>
            <w:tcW w:w="2268" w:type="dxa"/>
            <w:vAlign w:val="center"/>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 xml:space="preserve">з якими нещодавно стикалися </w:t>
            </w:r>
          </w:p>
        </w:tc>
        <w:tc>
          <w:tcPr>
            <w:tcW w:w="2233"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які залишилися не вирішеними</w:t>
            </w:r>
          </w:p>
        </w:tc>
      </w:tr>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Пошук роботи та працевлаштування</w:t>
            </w:r>
          </w:p>
        </w:tc>
        <w:tc>
          <w:tcPr>
            <w:tcW w:w="2268" w:type="dxa"/>
            <w:vAlign w:val="center"/>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16.4</w:t>
            </w:r>
          </w:p>
        </w:tc>
        <w:tc>
          <w:tcPr>
            <w:tcW w:w="2233"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13.9</w:t>
            </w:r>
          </w:p>
        </w:tc>
      </w:tr>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Отримання пенсії (соціальної допомоги, виплат, субсидії тощо)</w:t>
            </w:r>
          </w:p>
        </w:tc>
        <w:tc>
          <w:tcPr>
            <w:tcW w:w="2268" w:type="dxa"/>
            <w:vAlign w:val="center"/>
          </w:tcPr>
          <w:p w:rsidR="00DF42B1" w:rsidRPr="0024316E" w:rsidRDefault="00DF42B1" w:rsidP="00DF42B1">
            <w:pPr>
              <w:jc w:val="center"/>
              <w:rPr>
                <w:rFonts w:ascii="Times New Roman" w:hAnsi="Times New Roman" w:cs="Times New Roman"/>
                <w:b/>
              </w:rPr>
            </w:pPr>
            <w:r w:rsidRPr="0024316E">
              <w:rPr>
                <w:rFonts w:ascii="Times New Roman" w:hAnsi="Times New Roman" w:cs="Times New Roman"/>
                <w:b/>
              </w:rPr>
              <w:t>43.7</w:t>
            </w:r>
          </w:p>
        </w:tc>
        <w:tc>
          <w:tcPr>
            <w:tcW w:w="2233"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23.4</w:t>
            </w:r>
          </w:p>
        </w:tc>
      </w:tr>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Оформлення різних документів</w:t>
            </w:r>
          </w:p>
        </w:tc>
        <w:tc>
          <w:tcPr>
            <w:tcW w:w="2268" w:type="dxa"/>
            <w:vAlign w:val="center"/>
          </w:tcPr>
          <w:p w:rsidR="00DF42B1" w:rsidRPr="0024316E" w:rsidRDefault="00DF42B1" w:rsidP="00DF42B1">
            <w:pPr>
              <w:jc w:val="center"/>
              <w:rPr>
                <w:rFonts w:ascii="Times New Roman" w:hAnsi="Times New Roman" w:cs="Times New Roman"/>
                <w:b/>
              </w:rPr>
            </w:pPr>
            <w:r w:rsidRPr="0024316E">
              <w:rPr>
                <w:rFonts w:ascii="Times New Roman" w:hAnsi="Times New Roman" w:cs="Times New Roman"/>
                <w:b/>
              </w:rPr>
              <w:t>48.7</w:t>
            </w:r>
          </w:p>
        </w:tc>
        <w:tc>
          <w:tcPr>
            <w:tcW w:w="2233" w:type="dxa"/>
            <w:vAlign w:val="center"/>
          </w:tcPr>
          <w:p w:rsidR="00DF42B1" w:rsidRPr="0024316E" w:rsidRDefault="00DF42B1" w:rsidP="00DF42B1">
            <w:pPr>
              <w:rPr>
                <w:rFonts w:ascii="Times New Roman" w:hAnsi="Times New Roman" w:cs="Times New Roman"/>
                <w:b/>
              </w:rPr>
            </w:pPr>
            <w:r w:rsidRPr="0024316E">
              <w:rPr>
                <w:rFonts w:ascii="Times New Roman" w:hAnsi="Times New Roman" w:cs="Times New Roman"/>
                <w:b/>
              </w:rPr>
              <w:t>37.5</w:t>
            </w:r>
          </w:p>
        </w:tc>
      </w:tr>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Утримування сім’ї (дітей, батьків похилого віку, родичів-інвалідів)</w:t>
            </w:r>
          </w:p>
        </w:tc>
        <w:tc>
          <w:tcPr>
            <w:tcW w:w="2268" w:type="dxa"/>
            <w:vAlign w:val="center"/>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24.9</w:t>
            </w:r>
          </w:p>
        </w:tc>
        <w:tc>
          <w:tcPr>
            <w:tcW w:w="2233"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22.4</w:t>
            </w:r>
          </w:p>
        </w:tc>
      </w:tr>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 xml:space="preserve">Отримання справедливої винагороди за працю </w:t>
            </w:r>
          </w:p>
        </w:tc>
        <w:tc>
          <w:tcPr>
            <w:tcW w:w="2268" w:type="dxa"/>
            <w:vAlign w:val="center"/>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13.9</w:t>
            </w:r>
          </w:p>
        </w:tc>
        <w:tc>
          <w:tcPr>
            <w:tcW w:w="2233"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12.2</w:t>
            </w:r>
          </w:p>
        </w:tc>
      </w:tr>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Зловживання (свавілля, вимагання хабарів, особисті погрози) з боку представників будь-якої влади</w:t>
            </w:r>
          </w:p>
        </w:tc>
        <w:tc>
          <w:tcPr>
            <w:tcW w:w="2268" w:type="dxa"/>
            <w:vAlign w:val="center"/>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16.9</w:t>
            </w:r>
          </w:p>
        </w:tc>
        <w:tc>
          <w:tcPr>
            <w:tcW w:w="2233"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15.5</w:t>
            </w:r>
          </w:p>
        </w:tc>
      </w:tr>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Облаштування на новому місці проживання</w:t>
            </w:r>
          </w:p>
        </w:tc>
        <w:tc>
          <w:tcPr>
            <w:tcW w:w="2268" w:type="dxa"/>
            <w:vAlign w:val="center"/>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15.0</w:t>
            </w:r>
          </w:p>
        </w:tc>
        <w:tc>
          <w:tcPr>
            <w:tcW w:w="2233"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10.2</w:t>
            </w:r>
          </w:p>
        </w:tc>
      </w:tr>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Захист власності від злочинців</w:t>
            </w:r>
          </w:p>
        </w:tc>
        <w:tc>
          <w:tcPr>
            <w:tcW w:w="2268" w:type="dxa"/>
            <w:vAlign w:val="center"/>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23.9</w:t>
            </w:r>
          </w:p>
        </w:tc>
        <w:tc>
          <w:tcPr>
            <w:tcW w:w="2233"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21.8</w:t>
            </w:r>
          </w:p>
        </w:tc>
      </w:tr>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Обмеження можливостей швидкого та вільного переміщення між населеними пунктами</w:t>
            </w:r>
          </w:p>
        </w:tc>
        <w:tc>
          <w:tcPr>
            <w:tcW w:w="2268" w:type="dxa"/>
            <w:vAlign w:val="center"/>
          </w:tcPr>
          <w:p w:rsidR="00DF42B1" w:rsidRPr="0024316E" w:rsidRDefault="00DF42B1" w:rsidP="00DF42B1">
            <w:pPr>
              <w:jc w:val="center"/>
              <w:rPr>
                <w:rFonts w:ascii="Times New Roman" w:hAnsi="Times New Roman" w:cs="Times New Roman"/>
                <w:b/>
              </w:rPr>
            </w:pPr>
            <w:r w:rsidRPr="0024316E">
              <w:rPr>
                <w:rFonts w:ascii="Times New Roman" w:hAnsi="Times New Roman" w:cs="Times New Roman"/>
                <w:b/>
              </w:rPr>
              <w:t>42.1</w:t>
            </w:r>
          </w:p>
        </w:tc>
        <w:tc>
          <w:tcPr>
            <w:tcW w:w="2233" w:type="dxa"/>
            <w:vAlign w:val="center"/>
          </w:tcPr>
          <w:p w:rsidR="00DF42B1" w:rsidRPr="0024316E" w:rsidRDefault="00DF42B1" w:rsidP="00DF42B1">
            <w:pPr>
              <w:rPr>
                <w:rFonts w:ascii="Times New Roman" w:hAnsi="Times New Roman" w:cs="Times New Roman"/>
                <w:b/>
              </w:rPr>
            </w:pPr>
            <w:r w:rsidRPr="0024316E">
              <w:rPr>
                <w:rFonts w:ascii="Times New Roman" w:hAnsi="Times New Roman" w:cs="Times New Roman"/>
                <w:b/>
              </w:rPr>
              <w:t>40.5</w:t>
            </w:r>
          </w:p>
        </w:tc>
      </w:tr>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Загрози воєнного характеру (поновлення бойових дій, обстріли, тощо)</w:t>
            </w:r>
          </w:p>
        </w:tc>
        <w:tc>
          <w:tcPr>
            <w:tcW w:w="2268" w:type="dxa"/>
            <w:vAlign w:val="center"/>
          </w:tcPr>
          <w:p w:rsidR="00DF42B1" w:rsidRPr="0024316E" w:rsidRDefault="00DF42B1" w:rsidP="00DF42B1">
            <w:pPr>
              <w:jc w:val="center"/>
              <w:rPr>
                <w:rFonts w:ascii="Times New Roman" w:hAnsi="Times New Roman" w:cs="Times New Roman"/>
                <w:b/>
              </w:rPr>
            </w:pPr>
            <w:r w:rsidRPr="0024316E">
              <w:rPr>
                <w:rFonts w:ascii="Times New Roman" w:hAnsi="Times New Roman" w:cs="Times New Roman"/>
                <w:b/>
              </w:rPr>
              <w:t>48.2</w:t>
            </w:r>
          </w:p>
        </w:tc>
        <w:tc>
          <w:tcPr>
            <w:tcW w:w="2233" w:type="dxa"/>
            <w:vAlign w:val="center"/>
          </w:tcPr>
          <w:p w:rsidR="00DF42B1" w:rsidRPr="0024316E" w:rsidRDefault="00DF42B1" w:rsidP="00DF42B1">
            <w:pPr>
              <w:rPr>
                <w:rFonts w:ascii="Times New Roman" w:hAnsi="Times New Roman" w:cs="Times New Roman"/>
                <w:b/>
              </w:rPr>
            </w:pPr>
            <w:r w:rsidRPr="0024316E">
              <w:rPr>
                <w:rFonts w:ascii="Times New Roman" w:hAnsi="Times New Roman" w:cs="Times New Roman"/>
                <w:b/>
              </w:rPr>
              <w:t>47.8</w:t>
            </w:r>
          </w:p>
        </w:tc>
      </w:tr>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 xml:space="preserve">Труднощі з отриманням медичної допомоги  </w:t>
            </w:r>
          </w:p>
        </w:tc>
        <w:tc>
          <w:tcPr>
            <w:tcW w:w="2268" w:type="dxa"/>
            <w:vAlign w:val="center"/>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23.1</w:t>
            </w:r>
          </w:p>
        </w:tc>
        <w:tc>
          <w:tcPr>
            <w:tcW w:w="2233"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23.2</w:t>
            </w:r>
          </w:p>
        </w:tc>
      </w:tr>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Труднощі у спілкуванні з родичами</w:t>
            </w:r>
          </w:p>
        </w:tc>
        <w:tc>
          <w:tcPr>
            <w:tcW w:w="2268" w:type="dxa"/>
            <w:vAlign w:val="center"/>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19.8</w:t>
            </w:r>
          </w:p>
        </w:tc>
        <w:tc>
          <w:tcPr>
            <w:tcW w:w="2233"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17.6</w:t>
            </w:r>
          </w:p>
        </w:tc>
      </w:tr>
      <w:tr w:rsidR="00DF42B1" w:rsidRPr="0024316E" w:rsidTr="00DF42B1">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Інше</w:t>
            </w:r>
          </w:p>
        </w:tc>
        <w:tc>
          <w:tcPr>
            <w:tcW w:w="2268" w:type="dxa"/>
            <w:vAlign w:val="center"/>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8.6</w:t>
            </w:r>
          </w:p>
        </w:tc>
        <w:tc>
          <w:tcPr>
            <w:tcW w:w="2233"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9.3</w:t>
            </w:r>
          </w:p>
        </w:tc>
      </w:tr>
      <w:tr w:rsidR="00DF42B1" w:rsidRPr="0024316E" w:rsidTr="00DF42B1">
        <w:trPr>
          <w:trHeight w:val="141"/>
        </w:trPr>
        <w:tc>
          <w:tcPr>
            <w:tcW w:w="5070"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 xml:space="preserve">В мене взагалі немає проблем </w:t>
            </w:r>
          </w:p>
        </w:tc>
        <w:tc>
          <w:tcPr>
            <w:tcW w:w="2268" w:type="dxa"/>
            <w:vAlign w:val="center"/>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2.8</w:t>
            </w:r>
          </w:p>
        </w:tc>
        <w:tc>
          <w:tcPr>
            <w:tcW w:w="2233"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w:t>
            </w:r>
          </w:p>
        </w:tc>
      </w:tr>
    </w:tbl>
    <w:p w:rsidR="00DF42B1" w:rsidRPr="0024316E" w:rsidRDefault="00DF42B1" w:rsidP="00DF42B1">
      <w:pPr>
        <w:rPr>
          <w:rFonts w:ascii="Times New Roman" w:hAnsi="Times New Roman" w:cs="Times New Roman"/>
          <w:sz w:val="24"/>
          <w:szCs w:val="24"/>
        </w:rPr>
      </w:pPr>
    </w:p>
    <w:p w:rsidR="00DF42B1" w:rsidRPr="0024316E" w:rsidRDefault="00DF42B1" w:rsidP="00DF42B1">
      <w:pPr>
        <w:pStyle w:val="a3"/>
        <w:numPr>
          <w:ilvl w:val="0"/>
          <w:numId w:val="44"/>
        </w:numPr>
        <w:rPr>
          <w:rFonts w:ascii="Times New Roman" w:hAnsi="Times New Roman" w:cs="Times New Roman"/>
          <w:b/>
          <w:sz w:val="24"/>
          <w:szCs w:val="24"/>
        </w:rPr>
      </w:pPr>
      <w:r w:rsidRPr="0024316E">
        <w:rPr>
          <w:rFonts w:ascii="Times New Roman" w:hAnsi="Times New Roman" w:cs="Times New Roman"/>
          <w:b/>
          <w:sz w:val="24"/>
          <w:szCs w:val="24"/>
        </w:rPr>
        <w:t xml:space="preserve">Які емоції Ви найчастіше відчуваєте, коли думаєте про своє майбутнє? (можна обрати до 3-х варіантів) </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sz w:val="24"/>
                <w:szCs w:val="24"/>
              </w:rPr>
            </w:pP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відповідей</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Оптимізм</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6.5</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Байдужість</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11.5</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Радість</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0.8</w:t>
            </w:r>
          </w:p>
        </w:tc>
      </w:tr>
      <w:tr w:rsidR="00DF42B1" w:rsidRPr="0024316E" w:rsidTr="00DF42B1">
        <w:tc>
          <w:tcPr>
            <w:tcW w:w="8046" w:type="dxa"/>
            <w:vAlign w:val="center"/>
          </w:tcPr>
          <w:p w:rsidR="00DF42B1" w:rsidRPr="0024316E" w:rsidRDefault="00DF42B1" w:rsidP="00DF42B1">
            <w:pPr>
              <w:rPr>
                <w:rFonts w:ascii="Times New Roman" w:hAnsi="Times New Roman" w:cs="Times New Roman"/>
                <w:b/>
              </w:rPr>
            </w:pPr>
            <w:r w:rsidRPr="0024316E">
              <w:rPr>
                <w:rFonts w:ascii="Times New Roman" w:hAnsi="Times New Roman" w:cs="Times New Roman"/>
                <w:b/>
              </w:rPr>
              <w:t>Безвихідь</w:t>
            </w:r>
          </w:p>
        </w:tc>
        <w:tc>
          <w:tcPr>
            <w:tcW w:w="1525" w:type="dxa"/>
          </w:tcPr>
          <w:p w:rsidR="00DF42B1" w:rsidRPr="0024316E" w:rsidRDefault="00DF42B1" w:rsidP="00DF42B1">
            <w:pPr>
              <w:rPr>
                <w:rFonts w:ascii="Times New Roman" w:hAnsi="Times New Roman" w:cs="Times New Roman"/>
                <w:b/>
              </w:rPr>
            </w:pPr>
            <w:r w:rsidRPr="0024316E">
              <w:rPr>
                <w:rFonts w:ascii="Times New Roman" w:hAnsi="Times New Roman" w:cs="Times New Roman"/>
                <w:b/>
              </w:rPr>
              <w:t>41.4</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Впевненість</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1.5</w:t>
            </w:r>
          </w:p>
        </w:tc>
      </w:tr>
      <w:tr w:rsidR="00DF42B1" w:rsidRPr="0024316E" w:rsidTr="00DF42B1">
        <w:tc>
          <w:tcPr>
            <w:tcW w:w="8046" w:type="dxa"/>
            <w:vAlign w:val="center"/>
          </w:tcPr>
          <w:p w:rsidR="00DF42B1" w:rsidRPr="0024316E" w:rsidRDefault="00DF42B1" w:rsidP="00DF42B1">
            <w:pPr>
              <w:rPr>
                <w:rFonts w:ascii="Times New Roman" w:hAnsi="Times New Roman" w:cs="Times New Roman"/>
                <w:b/>
              </w:rPr>
            </w:pPr>
            <w:r w:rsidRPr="0024316E">
              <w:rPr>
                <w:rFonts w:ascii="Times New Roman" w:hAnsi="Times New Roman" w:cs="Times New Roman"/>
                <w:b/>
              </w:rPr>
              <w:t>Розгубленість</w:t>
            </w:r>
          </w:p>
        </w:tc>
        <w:tc>
          <w:tcPr>
            <w:tcW w:w="1525" w:type="dxa"/>
          </w:tcPr>
          <w:p w:rsidR="00DF42B1" w:rsidRPr="0024316E" w:rsidRDefault="00DF42B1" w:rsidP="00DF42B1">
            <w:pPr>
              <w:rPr>
                <w:rFonts w:ascii="Times New Roman" w:hAnsi="Times New Roman" w:cs="Times New Roman"/>
                <w:b/>
              </w:rPr>
            </w:pPr>
            <w:r w:rsidRPr="0024316E">
              <w:rPr>
                <w:rFonts w:ascii="Times New Roman" w:hAnsi="Times New Roman" w:cs="Times New Roman"/>
                <w:b/>
              </w:rPr>
              <w:t>33.6</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 xml:space="preserve">Задоволення </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1.0</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Песимізм</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12.8</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Надія</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24.8</w:t>
            </w:r>
          </w:p>
        </w:tc>
      </w:tr>
      <w:tr w:rsidR="00DF42B1" w:rsidRPr="0024316E" w:rsidTr="00DF42B1">
        <w:tc>
          <w:tcPr>
            <w:tcW w:w="8046" w:type="dxa"/>
            <w:vAlign w:val="center"/>
          </w:tcPr>
          <w:p w:rsidR="00DF42B1" w:rsidRPr="0024316E" w:rsidRDefault="00DF42B1" w:rsidP="00DF42B1">
            <w:pPr>
              <w:rPr>
                <w:rFonts w:ascii="Times New Roman" w:hAnsi="Times New Roman" w:cs="Times New Roman"/>
                <w:b/>
              </w:rPr>
            </w:pPr>
            <w:r w:rsidRPr="0024316E">
              <w:rPr>
                <w:rFonts w:ascii="Times New Roman" w:hAnsi="Times New Roman" w:cs="Times New Roman"/>
                <w:b/>
              </w:rPr>
              <w:t>Тривога</w:t>
            </w:r>
          </w:p>
        </w:tc>
        <w:tc>
          <w:tcPr>
            <w:tcW w:w="1525" w:type="dxa"/>
          </w:tcPr>
          <w:p w:rsidR="00DF42B1" w:rsidRPr="0024316E" w:rsidRDefault="00DF42B1" w:rsidP="00DF42B1">
            <w:pPr>
              <w:rPr>
                <w:rFonts w:ascii="Times New Roman" w:hAnsi="Times New Roman" w:cs="Times New Roman"/>
                <w:b/>
              </w:rPr>
            </w:pPr>
            <w:r w:rsidRPr="0024316E">
              <w:rPr>
                <w:rFonts w:ascii="Times New Roman" w:hAnsi="Times New Roman" w:cs="Times New Roman"/>
                <w:b/>
              </w:rPr>
              <w:t>52.5</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Інтерес</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3.0</w:t>
            </w:r>
          </w:p>
        </w:tc>
      </w:tr>
      <w:tr w:rsidR="00DF42B1" w:rsidRPr="0024316E" w:rsidTr="00DF42B1">
        <w:tc>
          <w:tcPr>
            <w:tcW w:w="8046" w:type="dxa"/>
            <w:vAlign w:val="center"/>
          </w:tcPr>
          <w:p w:rsidR="00DF42B1" w:rsidRPr="0024316E" w:rsidRDefault="00DF42B1" w:rsidP="00DF42B1">
            <w:pPr>
              <w:rPr>
                <w:rFonts w:ascii="Times New Roman" w:hAnsi="Times New Roman" w:cs="Times New Roman"/>
                <w:b/>
              </w:rPr>
            </w:pPr>
            <w:r w:rsidRPr="0024316E">
              <w:rPr>
                <w:rFonts w:ascii="Times New Roman" w:hAnsi="Times New Roman" w:cs="Times New Roman"/>
                <w:b/>
              </w:rPr>
              <w:t>Страх</w:t>
            </w:r>
          </w:p>
        </w:tc>
        <w:tc>
          <w:tcPr>
            <w:tcW w:w="1525" w:type="dxa"/>
          </w:tcPr>
          <w:p w:rsidR="00DF42B1" w:rsidRPr="0024316E" w:rsidRDefault="00DF42B1" w:rsidP="00DF42B1">
            <w:pPr>
              <w:rPr>
                <w:rFonts w:ascii="Times New Roman" w:hAnsi="Times New Roman" w:cs="Times New Roman"/>
                <w:b/>
              </w:rPr>
            </w:pPr>
            <w:r w:rsidRPr="0024316E">
              <w:rPr>
                <w:rFonts w:ascii="Times New Roman" w:hAnsi="Times New Roman" w:cs="Times New Roman"/>
                <w:b/>
              </w:rPr>
              <w:t>33.1</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Інше</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1.4</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Важко сказати</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1.4</w:t>
            </w:r>
          </w:p>
        </w:tc>
      </w:tr>
    </w:tbl>
    <w:p w:rsidR="009B21A0" w:rsidRPr="0024316E" w:rsidRDefault="009B21A0" w:rsidP="009B21A0">
      <w:pPr>
        <w:pStyle w:val="a3"/>
        <w:rPr>
          <w:rFonts w:ascii="Times New Roman" w:hAnsi="Times New Roman" w:cs="Times New Roman"/>
          <w:b/>
          <w:sz w:val="24"/>
          <w:szCs w:val="24"/>
        </w:rPr>
      </w:pPr>
    </w:p>
    <w:p w:rsidR="00DF42B1" w:rsidRPr="0024316E" w:rsidRDefault="00DF42B1" w:rsidP="009B21A0">
      <w:pPr>
        <w:pStyle w:val="a3"/>
        <w:numPr>
          <w:ilvl w:val="0"/>
          <w:numId w:val="45"/>
        </w:numPr>
        <w:rPr>
          <w:rFonts w:ascii="Times New Roman" w:hAnsi="Times New Roman" w:cs="Times New Roman"/>
          <w:b/>
          <w:sz w:val="24"/>
          <w:szCs w:val="24"/>
        </w:rPr>
      </w:pPr>
      <w:r w:rsidRPr="0024316E">
        <w:rPr>
          <w:rFonts w:ascii="Times New Roman" w:hAnsi="Times New Roman" w:cs="Times New Roman"/>
          <w:b/>
          <w:sz w:val="24"/>
          <w:szCs w:val="24"/>
        </w:rPr>
        <w:t>Чи очікуєте Ви покращення у своєму житті?</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sz w:val="24"/>
                <w:szCs w:val="24"/>
              </w:rPr>
            </w:pP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відповідей</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Очікую найближчим часом (вже цього року)</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13.7</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Очікую, але не думаю, що це станеться швидко (через 2-4 роки)</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24.9</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Буде, але у більш віддаленій перспективі (5-10 років)</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23.1</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Сумніваюсь, чи буде взагалі покращення</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29.6</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Вважаю, що змін на краще не буде</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8.7</w:t>
            </w:r>
          </w:p>
        </w:tc>
      </w:tr>
    </w:tbl>
    <w:p w:rsidR="00DF42B1" w:rsidRPr="0024316E" w:rsidRDefault="00DF42B1" w:rsidP="00DF42B1">
      <w:pPr>
        <w:rPr>
          <w:rFonts w:ascii="Times New Roman" w:hAnsi="Times New Roman" w:cs="Times New Roman"/>
          <w:sz w:val="24"/>
          <w:szCs w:val="24"/>
        </w:rPr>
      </w:pPr>
    </w:p>
    <w:p w:rsidR="00DF42B1" w:rsidRPr="0024316E" w:rsidRDefault="00DF42B1" w:rsidP="009B21A0">
      <w:pPr>
        <w:pStyle w:val="a3"/>
        <w:numPr>
          <w:ilvl w:val="0"/>
          <w:numId w:val="45"/>
        </w:numPr>
        <w:rPr>
          <w:rFonts w:ascii="Times New Roman" w:hAnsi="Times New Roman" w:cs="Times New Roman"/>
          <w:b/>
          <w:sz w:val="24"/>
          <w:szCs w:val="24"/>
        </w:rPr>
      </w:pPr>
      <w:r w:rsidRPr="0024316E">
        <w:rPr>
          <w:rFonts w:ascii="Times New Roman" w:hAnsi="Times New Roman" w:cs="Times New Roman"/>
          <w:b/>
          <w:sz w:val="24"/>
          <w:szCs w:val="24"/>
        </w:rPr>
        <w:lastRenderedPageBreak/>
        <w:t>Чого Ви чекаєте від президентських виборів в Україні?</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sz w:val="24"/>
                <w:szCs w:val="24"/>
              </w:rPr>
            </w:pP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відповідей</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Появи реального шансу на припинення війни</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35.1</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Загрози поновлення активних бойових дій</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11.7</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Припинення блокади територій "ДНР" та "ЛНР", непідконтрольних Україні</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7.3</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Повну блокаду територій "ДНР" та "ЛНР", непідконтрольних Україні</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0.6</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xml:space="preserve">Нічого </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32.9</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xml:space="preserve">Не знаю, важко сказати </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15.2</w:t>
            </w:r>
          </w:p>
        </w:tc>
      </w:tr>
    </w:tbl>
    <w:p w:rsidR="00DF42B1" w:rsidRPr="0024316E" w:rsidRDefault="00DF42B1" w:rsidP="00DF42B1">
      <w:pPr>
        <w:spacing w:after="0" w:line="240" w:lineRule="auto"/>
        <w:rPr>
          <w:rFonts w:ascii="Times New Roman" w:hAnsi="Times New Roman" w:cs="Times New Roman"/>
          <w:sz w:val="24"/>
          <w:szCs w:val="24"/>
        </w:rPr>
      </w:pPr>
    </w:p>
    <w:p w:rsidR="00DF42B1" w:rsidRPr="0024316E" w:rsidRDefault="00DF42B1" w:rsidP="00DF42B1">
      <w:pPr>
        <w:spacing w:after="0" w:line="240" w:lineRule="auto"/>
        <w:rPr>
          <w:rFonts w:ascii="Times New Roman" w:hAnsi="Times New Roman" w:cs="Times New Roman"/>
          <w:sz w:val="24"/>
          <w:szCs w:val="24"/>
        </w:rPr>
      </w:pPr>
    </w:p>
    <w:p w:rsidR="00DF42B1" w:rsidRPr="0024316E" w:rsidRDefault="00DF42B1" w:rsidP="009B21A0">
      <w:pPr>
        <w:pStyle w:val="a3"/>
        <w:numPr>
          <w:ilvl w:val="0"/>
          <w:numId w:val="45"/>
        </w:numPr>
        <w:spacing w:after="0" w:line="240" w:lineRule="auto"/>
        <w:rPr>
          <w:rFonts w:ascii="Times New Roman" w:hAnsi="Times New Roman" w:cs="Times New Roman"/>
          <w:b/>
          <w:sz w:val="24"/>
          <w:szCs w:val="24"/>
        </w:rPr>
      </w:pPr>
      <w:r w:rsidRPr="0024316E">
        <w:rPr>
          <w:rFonts w:ascii="Times New Roman" w:hAnsi="Times New Roman" w:cs="Times New Roman"/>
          <w:b/>
          <w:sz w:val="24"/>
          <w:szCs w:val="24"/>
        </w:rPr>
        <w:t>Ставлення до виборів Президента України</w:t>
      </w:r>
    </w:p>
    <w:p w:rsidR="00DF42B1" w:rsidRPr="0024316E" w:rsidRDefault="00DF42B1" w:rsidP="00DF42B1">
      <w:pPr>
        <w:spacing w:after="0" w:line="240" w:lineRule="auto"/>
        <w:rPr>
          <w:rFonts w:ascii="Times New Roman" w:hAnsi="Times New Roman" w:cs="Times New Roman"/>
          <w:sz w:val="24"/>
          <w:szCs w:val="24"/>
        </w:rPr>
      </w:pPr>
    </w:p>
    <w:tbl>
      <w:tblPr>
        <w:tblStyle w:val="a4"/>
        <w:tblW w:w="0" w:type="auto"/>
        <w:tblLook w:val="04A0" w:firstRow="1" w:lastRow="0" w:firstColumn="1" w:lastColumn="0" w:noHBand="0" w:noVBand="1"/>
      </w:tblPr>
      <w:tblGrid>
        <w:gridCol w:w="2660"/>
        <w:gridCol w:w="3402"/>
        <w:gridCol w:w="3509"/>
      </w:tblGrid>
      <w:tr w:rsidR="00DF42B1" w:rsidRPr="0024316E" w:rsidTr="00DF42B1">
        <w:tc>
          <w:tcPr>
            <w:tcW w:w="2660" w:type="dxa"/>
            <w:vAlign w:val="center"/>
          </w:tcPr>
          <w:p w:rsidR="00DF42B1" w:rsidRPr="0024316E" w:rsidRDefault="00DF42B1" w:rsidP="00DF42B1">
            <w:pPr>
              <w:rPr>
                <w:rFonts w:ascii="Times New Roman" w:hAnsi="Times New Roman" w:cs="Times New Roman"/>
                <w:sz w:val="24"/>
                <w:szCs w:val="24"/>
              </w:rPr>
            </w:pPr>
          </w:p>
        </w:tc>
        <w:tc>
          <w:tcPr>
            <w:tcW w:w="3402"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Чи мають право голосувати мешканці непідконтрольних територій</w:t>
            </w:r>
          </w:p>
        </w:tc>
        <w:tc>
          <w:tcPr>
            <w:tcW w:w="3509"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xml:space="preserve">Чи хотіли б Ви особисто проголосувати </w:t>
            </w:r>
          </w:p>
        </w:tc>
      </w:tr>
      <w:tr w:rsidR="00DF42B1" w:rsidRPr="0024316E" w:rsidTr="00DF42B1">
        <w:tc>
          <w:tcPr>
            <w:tcW w:w="2660"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Так</w:t>
            </w:r>
          </w:p>
        </w:tc>
        <w:tc>
          <w:tcPr>
            <w:tcW w:w="3402"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61.8</w:t>
            </w:r>
          </w:p>
        </w:tc>
        <w:tc>
          <w:tcPr>
            <w:tcW w:w="3509"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56.3</w:t>
            </w:r>
          </w:p>
        </w:tc>
      </w:tr>
      <w:tr w:rsidR="00DF42B1" w:rsidRPr="0024316E" w:rsidTr="00DF42B1">
        <w:tc>
          <w:tcPr>
            <w:tcW w:w="2660"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xml:space="preserve">Ні </w:t>
            </w:r>
          </w:p>
        </w:tc>
        <w:tc>
          <w:tcPr>
            <w:tcW w:w="3402"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17.9</w:t>
            </w:r>
          </w:p>
        </w:tc>
        <w:tc>
          <w:tcPr>
            <w:tcW w:w="3509"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35.5</w:t>
            </w:r>
          </w:p>
        </w:tc>
      </w:tr>
      <w:tr w:rsidR="00DF42B1" w:rsidRPr="0024316E" w:rsidTr="00DF42B1">
        <w:tc>
          <w:tcPr>
            <w:tcW w:w="2660"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Важко сказати/не знаю</w:t>
            </w:r>
          </w:p>
        </w:tc>
        <w:tc>
          <w:tcPr>
            <w:tcW w:w="3402"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15.5</w:t>
            </w:r>
          </w:p>
        </w:tc>
        <w:tc>
          <w:tcPr>
            <w:tcW w:w="3509"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8.3</w:t>
            </w:r>
          </w:p>
        </w:tc>
      </w:tr>
      <w:tr w:rsidR="00DF42B1" w:rsidRPr="0024316E" w:rsidTr="00DF42B1">
        <w:tc>
          <w:tcPr>
            <w:tcW w:w="2660"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Їм це взагалі не потрібно</w:t>
            </w:r>
          </w:p>
        </w:tc>
        <w:tc>
          <w:tcPr>
            <w:tcW w:w="3402"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4.8</w:t>
            </w:r>
          </w:p>
        </w:tc>
        <w:tc>
          <w:tcPr>
            <w:tcW w:w="3509"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w:t>
            </w:r>
          </w:p>
        </w:tc>
      </w:tr>
    </w:tbl>
    <w:p w:rsidR="00DF42B1" w:rsidRPr="0024316E" w:rsidRDefault="00DF42B1" w:rsidP="00DF42B1">
      <w:pPr>
        <w:spacing w:after="0" w:line="240" w:lineRule="auto"/>
        <w:rPr>
          <w:rFonts w:ascii="Times New Roman" w:hAnsi="Times New Roman" w:cs="Times New Roman"/>
          <w:sz w:val="24"/>
          <w:szCs w:val="24"/>
        </w:rPr>
      </w:pPr>
    </w:p>
    <w:p w:rsidR="00DF42B1" w:rsidRPr="0024316E" w:rsidRDefault="00DF42B1" w:rsidP="00DF42B1">
      <w:pPr>
        <w:spacing w:after="0" w:line="240" w:lineRule="auto"/>
        <w:rPr>
          <w:rFonts w:ascii="Times New Roman" w:hAnsi="Times New Roman" w:cs="Times New Roman"/>
          <w:sz w:val="24"/>
          <w:szCs w:val="24"/>
        </w:rPr>
      </w:pPr>
    </w:p>
    <w:p w:rsidR="00DF42B1" w:rsidRPr="0024316E" w:rsidRDefault="00DF42B1" w:rsidP="009B21A0">
      <w:pPr>
        <w:pStyle w:val="a3"/>
        <w:numPr>
          <w:ilvl w:val="0"/>
          <w:numId w:val="45"/>
        </w:numPr>
        <w:tabs>
          <w:tab w:val="left" w:pos="142"/>
          <w:tab w:val="right" w:leader="dot" w:pos="9354"/>
        </w:tabs>
        <w:rPr>
          <w:rFonts w:ascii="Times New Roman" w:hAnsi="Times New Roman" w:cs="Times New Roman"/>
          <w:color w:val="000000"/>
          <w:sz w:val="24"/>
          <w:szCs w:val="24"/>
        </w:rPr>
      </w:pPr>
      <w:r w:rsidRPr="0024316E">
        <w:rPr>
          <w:rFonts w:ascii="Times New Roman" w:hAnsi="Times New Roman" w:cs="Times New Roman"/>
          <w:b/>
          <w:color w:val="000000"/>
          <w:sz w:val="24"/>
          <w:szCs w:val="24"/>
        </w:rPr>
        <w:t>Зараз постійно ведуться переговори щодо шляхів подолання збройного конфлікту на Донбасі.   Як Ви вважаєте, чи треба задля миру йти на компроміси з Росією та керівниками самопроголошених Донецької та Луганської республік?</w:t>
      </w:r>
    </w:p>
    <w:tbl>
      <w:tblPr>
        <w:tblStyle w:val="a4"/>
        <w:tblW w:w="0" w:type="auto"/>
        <w:tblLook w:val="04A0" w:firstRow="1" w:lastRow="0" w:firstColumn="1" w:lastColumn="0" w:noHBand="0" w:noVBand="1"/>
      </w:tblPr>
      <w:tblGrid>
        <w:gridCol w:w="4786"/>
        <w:gridCol w:w="1701"/>
        <w:gridCol w:w="1559"/>
        <w:gridCol w:w="1525"/>
      </w:tblGrid>
      <w:tr w:rsidR="00DF42B1" w:rsidRPr="0024316E" w:rsidTr="00DF42B1">
        <w:tc>
          <w:tcPr>
            <w:tcW w:w="4786" w:type="dxa"/>
          </w:tcPr>
          <w:p w:rsidR="00DF42B1" w:rsidRPr="0024316E" w:rsidRDefault="00DF42B1" w:rsidP="00DF42B1">
            <w:pPr>
              <w:tabs>
                <w:tab w:val="left" w:pos="142"/>
                <w:tab w:val="right" w:leader="dot" w:pos="9354"/>
              </w:tabs>
              <w:rPr>
                <w:rFonts w:ascii="Times New Roman" w:hAnsi="Times New Roman" w:cs="Times New Roman"/>
                <w:color w:val="000000"/>
                <w:sz w:val="24"/>
                <w:szCs w:val="24"/>
              </w:rPr>
            </w:pPr>
          </w:p>
        </w:tc>
        <w:tc>
          <w:tcPr>
            <w:tcW w:w="1701" w:type="dxa"/>
          </w:tcPr>
          <w:p w:rsidR="00DF42B1" w:rsidRPr="0024316E" w:rsidRDefault="00DF42B1" w:rsidP="00DF42B1">
            <w:pPr>
              <w:tabs>
                <w:tab w:val="left" w:pos="142"/>
                <w:tab w:val="right" w:leader="dot" w:pos="9354"/>
              </w:tabs>
              <w:rPr>
                <w:rFonts w:ascii="Times New Roman" w:hAnsi="Times New Roman" w:cs="Times New Roman"/>
                <w:color w:val="000000"/>
                <w:sz w:val="24"/>
                <w:szCs w:val="24"/>
              </w:rPr>
            </w:pPr>
            <w:r w:rsidRPr="0024316E">
              <w:rPr>
                <w:rFonts w:ascii="Times New Roman" w:hAnsi="Times New Roman" w:cs="Times New Roman"/>
                <w:i/>
                <w:sz w:val="24"/>
                <w:szCs w:val="24"/>
              </w:rPr>
              <w:t>Україна, грудень 2018</w:t>
            </w:r>
          </w:p>
        </w:tc>
        <w:tc>
          <w:tcPr>
            <w:tcW w:w="1559" w:type="dxa"/>
          </w:tcPr>
          <w:p w:rsidR="00DF42B1" w:rsidRPr="0024316E" w:rsidRDefault="00DF42B1" w:rsidP="00DF42B1">
            <w:pPr>
              <w:tabs>
                <w:tab w:val="left" w:pos="142"/>
                <w:tab w:val="right" w:leader="dot" w:pos="9354"/>
              </w:tabs>
              <w:rPr>
                <w:rFonts w:ascii="Times New Roman" w:hAnsi="Times New Roman" w:cs="Times New Roman"/>
                <w:color w:val="000000"/>
                <w:sz w:val="24"/>
                <w:szCs w:val="24"/>
              </w:rPr>
            </w:pPr>
            <w:r w:rsidRPr="0024316E">
              <w:rPr>
                <w:rFonts w:ascii="Times New Roman" w:hAnsi="Times New Roman" w:cs="Times New Roman"/>
                <w:i/>
                <w:sz w:val="24"/>
                <w:szCs w:val="24"/>
              </w:rPr>
              <w:t>Донбас, листопад 2018</w:t>
            </w:r>
          </w:p>
        </w:tc>
        <w:tc>
          <w:tcPr>
            <w:tcW w:w="1525" w:type="dxa"/>
          </w:tcPr>
          <w:p w:rsidR="00DF42B1" w:rsidRPr="0024316E" w:rsidRDefault="00DF42B1" w:rsidP="00DF42B1">
            <w:pPr>
              <w:tabs>
                <w:tab w:val="left" w:pos="142"/>
                <w:tab w:val="right" w:leader="dot" w:pos="9354"/>
              </w:tabs>
              <w:rPr>
                <w:rFonts w:ascii="Times New Roman" w:hAnsi="Times New Roman" w:cs="Times New Roman"/>
                <w:i/>
                <w:color w:val="000000"/>
                <w:sz w:val="24"/>
                <w:szCs w:val="24"/>
              </w:rPr>
            </w:pPr>
            <w:r w:rsidRPr="0024316E">
              <w:rPr>
                <w:rFonts w:ascii="Times New Roman" w:hAnsi="Times New Roman" w:cs="Times New Roman"/>
                <w:i/>
                <w:color w:val="000000"/>
                <w:sz w:val="24"/>
                <w:szCs w:val="24"/>
              </w:rPr>
              <w:t>КПВВ, березень 2019</w:t>
            </w:r>
          </w:p>
        </w:tc>
      </w:tr>
      <w:tr w:rsidR="00DF42B1" w:rsidRPr="0024316E" w:rsidTr="00DF42B1">
        <w:tc>
          <w:tcPr>
            <w:tcW w:w="4786" w:type="dxa"/>
          </w:tcPr>
          <w:p w:rsidR="00DF42B1" w:rsidRPr="0024316E" w:rsidRDefault="00DF42B1" w:rsidP="00DF42B1">
            <w:pPr>
              <w:tabs>
                <w:tab w:val="left" w:pos="460"/>
              </w:tabs>
              <w:ind w:left="33" w:hanging="33"/>
              <w:rPr>
                <w:rFonts w:ascii="Times New Roman" w:hAnsi="Times New Roman" w:cs="Times New Roman"/>
                <w:sz w:val="24"/>
                <w:szCs w:val="24"/>
              </w:rPr>
            </w:pPr>
            <w:r w:rsidRPr="0024316E">
              <w:rPr>
                <w:rFonts w:ascii="Times New Roman" w:hAnsi="Times New Roman" w:cs="Times New Roman"/>
                <w:sz w:val="24"/>
                <w:szCs w:val="24"/>
              </w:rPr>
              <w:t>Мир – за всяку ціну, треба погоджуватися на будь-які компроміси – з ким   завгодно і про що завгодно</w:t>
            </w:r>
          </w:p>
        </w:tc>
        <w:tc>
          <w:tcPr>
            <w:tcW w:w="1701" w:type="dxa"/>
            <w:vAlign w:val="center"/>
          </w:tcPr>
          <w:p w:rsidR="00DF42B1" w:rsidRPr="0024316E" w:rsidRDefault="00DF42B1" w:rsidP="00DF42B1">
            <w:pPr>
              <w:tabs>
                <w:tab w:val="left" w:pos="142"/>
              </w:tabs>
              <w:ind w:left="33" w:hanging="33"/>
              <w:jc w:val="center"/>
              <w:rPr>
                <w:rFonts w:ascii="Times New Roman" w:hAnsi="Times New Roman" w:cs="Times New Roman"/>
                <w:sz w:val="24"/>
                <w:szCs w:val="24"/>
              </w:rPr>
            </w:pPr>
            <w:r w:rsidRPr="0024316E">
              <w:rPr>
                <w:rFonts w:ascii="Times New Roman" w:hAnsi="Times New Roman" w:cs="Times New Roman"/>
                <w:sz w:val="24"/>
                <w:szCs w:val="24"/>
              </w:rPr>
              <w:t>16,2</w:t>
            </w:r>
          </w:p>
        </w:tc>
        <w:tc>
          <w:tcPr>
            <w:tcW w:w="1559" w:type="dxa"/>
            <w:vAlign w:val="center"/>
          </w:tcPr>
          <w:p w:rsidR="00DF42B1" w:rsidRPr="0024316E" w:rsidRDefault="00DF42B1" w:rsidP="00DF42B1">
            <w:pPr>
              <w:tabs>
                <w:tab w:val="left" w:pos="142"/>
              </w:tabs>
              <w:ind w:left="33" w:hanging="33"/>
              <w:jc w:val="center"/>
              <w:rPr>
                <w:rFonts w:ascii="Times New Roman" w:hAnsi="Times New Roman" w:cs="Times New Roman"/>
                <w:b/>
                <w:sz w:val="24"/>
                <w:szCs w:val="24"/>
              </w:rPr>
            </w:pPr>
            <w:r w:rsidRPr="0024316E">
              <w:rPr>
                <w:rFonts w:ascii="Times New Roman" w:hAnsi="Times New Roman" w:cs="Times New Roman"/>
                <w:b/>
                <w:sz w:val="24"/>
                <w:szCs w:val="24"/>
              </w:rPr>
              <w:t>46,2</w:t>
            </w:r>
          </w:p>
        </w:tc>
        <w:tc>
          <w:tcPr>
            <w:tcW w:w="1525" w:type="dxa"/>
            <w:vAlign w:val="center"/>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48,4</w:t>
            </w:r>
          </w:p>
        </w:tc>
      </w:tr>
      <w:tr w:rsidR="00DF42B1" w:rsidRPr="0024316E" w:rsidTr="00DF42B1">
        <w:tc>
          <w:tcPr>
            <w:tcW w:w="4786" w:type="dxa"/>
          </w:tcPr>
          <w:p w:rsidR="00DF42B1" w:rsidRPr="0024316E" w:rsidRDefault="00DF42B1" w:rsidP="00DF42B1">
            <w:pPr>
              <w:tabs>
                <w:tab w:val="left" w:pos="460"/>
              </w:tabs>
              <w:ind w:left="33" w:hanging="33"/>
              <w:rPr>
                <w:rFonts w:ascii="Times New Roman" w:hAnsi="Times New Roman" w:cs="Times New Roman"/>
                <w:sz w:val="24"/>
                <w:szCs w:val="24"/>
              </w:rPr>
            </w:pPr>
            <w:r w:rsidRPr="0024316E">
              <w:rPr>
                <w:rFonts w:ascii="Times New Roman" w:hAnsi="Times New Roman" w:cs="Times New Roman"/>
                <w:sz w:val="24"/>
                <w:szCs w:val="24"/>
              </w:rPr>
              <w:t>Задля миру варто погоджуватися на  компроміси, але – не на всі</w:t>
            </w:r>
          </w:p>
        </w:tc>
        <w:tc>
          <w:tcPr>
            <w:tcW w:w="1701" w:type="dxa"/>
            <w:vAlign w:val="center"/>
          </w:tcPr>
          <w:p w:rsidR="00DF42B1" w:rsidRPr="0024316E" w:rsidRDefault="00DF42B1" w:rsidP="00DF42B1">
            <w:pPr>
              <w:tabs>
                <w:tab w:val="left" w:pos="142"/>
              </w:tabs>
              <w:ind w:left="33" w:hanging="33"/>
              <w:jc w:val="center"/>
              <w:rPr>
                <w:rFonts w:ascii="Times New Roman" w:hAnsi="Times New Roman" w:cs="Times New Roman"/>
                <w:b/>
                <w:sz w:val="24"/>
                <w:szCs w:val="24"/>
              </w:rPr>
            </w:pPr>
            <w:r w:rsidRPr="0024316E">
              <w:rPr>
                <w:rFonts w:ascii="Times New Roman" w:hAnsi="Times New Roman" w:cs="Times New Roman"/>
                <w:b/>
                <w:sz w:val="24"/>
                <w:szCs w:val="24"/>
              </w:rPr>
              <w:t>51,2</w:t>
            </w:r>
          </w:p>
        </w:tc>
        <w:tc>
          <w:tcPr>
            <w:tcW w:w="1559" w:type="dxa"/>
            <w:vAlign w:val="center"/>
          </w:tcPr>
          <w:p w:rsidR="00DF42B1" w:rsidRPr="0024316E" w:rsidRDefault="00DF42B1" w:rsidP="00DF42B1">
            <w:pPr>
              <w:tabs>
                <w:tab w:val="left" w:pos="142"/>
              </w:tabs>
              <w:ind w:left="33" w:hanging="33"/>
              <w:jc w:val="center"/>
              <w:rPr>
                <w:rFonts w:ascii="Times New Roman" w:hAnsi="Times New Roman" w:cs="Times New Roman"/>
                <w:sz w:val="24"/>
                <w:szCs w:val="24"/>
              </w:rPr>
            </w:pPr>
            <w:r w:rsidRPr="0024316E">
              <w:rPr>
                <w:rFonts w:ascii="Times New Roman" w:hAnsi="Times New Roman" w:cs="Times New Roman"/>
                <w:sz w:val="24"/>
                <w:szCs w:val="24"/>
              </w:rPr>
              <w:t>34,3</w:t>
            </w:r>
          </w:p>
        </w:tc>
        <w:tc>
          <w:tcPr>
            <w:tcW w:w="1525" w:type="dxa"/>
            <w:vAlign w:val="center"/>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40,3</w:t>
            </w:r>
          </w:p>
        </w:tc>
      </w:tr>
      <w:tr w:rsidR="00DF42B1" w:rsidRPr="0024316E" w:rsidTr="00DF42B1">
        <w:tc>
          <w:tcPr>
            <w:tcW w:w="4786" w:type="dxa"/>
          </w:tcPr>
          <w:p w:rsidR="00DF42B1" w:rsidRPr="0024316E" w:rsidRDefault="00DF42B1" w:rsidP="00DF42B1">
            <w:pPr>
              <w:tabs>
                <w:tab w:val="left" w:pos="460"/>
              </w:tabs>
              <w:ind w:left="33" w:hanging="33"/>
              <w:rPr>
                <w:rFonts w:ascii="Times New Roman" w:hAnsi="Times New Roman" w:cs="Times New Roman"/>
                <w:sz w:val="24"/>
                <w:szCs w:val="24"/>
              </w:rPr>
            </w:pPr>
            <w:r w:rsidRPr="0024316E">
              <w:rPr>
                <w:rFonts w:ascii="Times New Roman" w:hAnsi="Times New Roman" w:cs="Times New Roman"/>
                <w:sz w:val="24"/>
                <w:szCs w:val="24"/>
              </w:rPr>
              <w:t>Мир на Донбасі може встановитися лише з позиції сили – коли одна зі сторін переможе</w:t>
            </w:r>
          </w:p>
        </w:tc>
        <w:tc>
          <w:tcPr>
            <w:tcW w:w="1701" w:type="dxa"/>
            <w:vAlign w:val="center"/>
          </w:tcPr>
          <w:p w:rsidR="00DF42B1" w:rsidRPr="0024316E" w:rsidRDefault="00DF42B1" w:rsidP="00DF42B1">
            <w:pPr>
              <w:tabs>
                <w:tab w:val="left" w:pos="142"/>
              </w:tabs>
              <w:ind w:left="33" w:hanging="33"/>
              <w:jc w:val="center"/>
              <w:rPr>
                <w:rFonts w:ascii="Times New Roman" w:hAnsi="Times New Roman" w:cs="Times New Roman"/>
                <w:sz w:val="24"/>
                <w:szCs w:val="24"/>
              </w:rPr>
            </w:pPr>
            <w:r w:rsidRPr="0024316E">
              <w:rPr>
                <w:rFonts w:ascii="Times New Roman" w:hAnsi="Times New Roman" w:cs="Times New Roman"/>
                <w:sz w:val="24"/>
                <w:szCs w:val="24"/>
              </w:rPr>
              <w:t>17,8</w:t>
            </w:r>
          </w:p>
        </w:tc>
        <w:tc>
          <w:tcPr>
            <w:tcW w:w="1559" w:type="dxa"/>
            <w:vAlign w:val="center"/>
          </w:tcPr>
          <w:p w:rsidR="00DF42B1" w:rsidRPr="0024316E" w:rsidRDefault="00DF42B1" w:rsidP="00DF42B1">
            <w:pPr>
              <w:tabs>
                <w:tab w:val="left" w:pos="142"/>
              </w:tabs>
              <w:ind w:left="33" w:hanging="33"/>
              <w:jc w:val="center"/>
              <w:rPr>
                <w:rFonts w:ascii="Times New Roman" w:hAnsi="Times New Roman" w:cs="Times New Roman"/>
                <w:sz w:val="24"/>
                <w:szCs w:val="24"/>
              </w:rPr>
            </w:pPr>
            <w:r w:rsidRPr="0024316E">
              <w:rPr>
                <w:rFonts w:ascii="Times New Roman" w:hAnsi="Times New Roman" w:cs="Times New Roman"/>
                <w:sz w:val="24"/>
                <w:szCs w:val="24"/>
              </w:rPr>
              <w:t>9,7</w:t>
            </w:r>
          </w:p>
        </w:tc>
        <w:tc>
          <w:tcPr>
            <w:tcW w:w="1525"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5,8</w:t>
            </w:r>
          </w:p>
        </w:tc>
      </w:tr>
      <w:tr w:rsidR="00DF42B1" w:rsidRPr="0024316E" w:rsidTr="00DF42B1">
        <w:tc>
          <w:tcPr>
            <w:tcW w:w="4786" w:type="dxa"/>
            <w:vAlign w:val="center"/>
          </w:tcPr>
          <w:p w:rsidR="00DF42B1" w:rsidRPr="0024316E" w:rsidRDefault="00DF42B1" w:rsidP="00DF42B1">
            <w:pPr>
              <w:tabs>
                <w:tab w:val="left" w:pos="460"/>
              </w:tabs>
              <w:ind w:left="33" w:hanging="33"/>
              <w:rPr>
                <w:rFonts w:ascii="Times New Roman" w:hAnsi="Times New Roman" w:cs="Times New Roman"/>
                <w:sz w:val="24"/>
                <w:szCs w:val="24"/>
              </w:rPr>
            </w:pPr>
            <w:r w:rsidRPr="0024316E">
              <w:rPr>
                <w:rFonts w:ascii="Times New Roman" w:hAnsi="Times New Roman" w:cs="Times New Roman"/>
                <w:sz w:val="24"/>
                <w:szCs w:val="24"/>
              </w:rPr>
              <w:t>ВАЖКО СКАЗАТИ</w:t>
            </w:r>
          </w:p>
        </w:tc>
        <w:tc>
          <w:tcPr>
            <w:tcW w:w="1701" w:type="dxa"/>
            <w:vAlign w:val="center"/>
          </w:tcPr>
          <w:p w:rsidR="00DF42B1" w:rsidRPr="0024316E" w:rsidRDefault="00DF42B1" w:rsidP="00DF42B1">
            <w:pPr>
              <w:tabs>
                <w:tab w:val="left" w:pos="142"/>
              </w:tabs>
              <w:ind w:left="33" w:hanging="33"/>
              <w:jc w:val="center"/>
              <w:rPr>
                <w:rFonts w:ascii="Times New Roman" w:hAnsi="Times New Roman" w:cs="Times New Roman"/>
                <w:sz w:val="24"/>
                <w:szCs w:val="24"/>
              </w:rPr>
            </w:pPr>
            <w:r w:rsidRPr="0024316E">
              <w:rPr>
                <w:rFonts w:ascii="Times New Roman" w:hAnsi="Times New Roman" w:cs="Times New Roman"/>
                <w:sz w:val="24"/>
                <w:szCs w:val="24"/>
              </w:rPr>
              <w:t>14,8</w:t>
            </w:r>
          </w:p>
        </w:tc>
        <w:tc>
          <w:tcPr>
            <w:tcW w:w="1559" w:type="dxa"/>
            <w:vAlign w:val="center"/>
          </w:tcPr>
          <w:p w:rsidR="00DF42B1" w:rsidRPr="0024316E" w:rsidRDefault="00DF42B1" w:rsidP="00DF42B1">
            <w:pPr>
              <w:tabs>
                <w:tab w:val="left" w:pos="142"/>
              </w:tabs>
              <w:ind w:left="33" w:hanging="33"/>
              <w:jc w:val="center"/>
              <w:rPr>
                <w:rFonts w:ascii="Times New Roman" w:hAnsi="Times New Roman" w:cs="Times New Roman"/>
                <w:sz w:val="24"/>
                <w:szCs w:val="24"/>
              </w:rPr>
            </w:pPr>
            <w:r w:rsidRPr="0024316E">
              <w:rPr>
                <w:rFonts w:ascii="Times New Roman" w:hAnsi="Times New Roman" w:cs="Times New Roman"/>
                <w:sz w:val="24"/>
                <w:szCs w:val="24"/>
              </w:rPr>
              <w:t>9,8</w:t>
            </w:r>
          </w:p>
        </w:tc>
        <w:tc>
          <w:tcPr>
            <w:tcW w:w="1525"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5,6</w:t>
            </w:r>
          </w:p>
        </w:tc>
      </w:tr>
    </w:tbl>
    <w:p w:rsidR="00DF42B1" w:rsidRPr="0024316E" w:rsidRDefault="00DF42B1" w:rsidP="00DF42B1">
      <w:pPr>
        <w:rPr>
          <w:rFonts w:ascii="Times New Roman" w:hAnsi="Times New Roman" w:cs="Times New Roman"/>
          <w:sz w:val="24"/>
          <w:szCs w:val="24"/>
        </w:rPr>
      </w:pPr>
    </w:p>
    <w:p w:rsidR="00DF42B1" w:rsidRPr="0024316E" w:rsidRDefault="00DF42B1" w:rsidP="009B21A0">
      <w:pPr>
        <w:pStyle w:val="a3"/>
        <w:numPr>
          <w:ilvl w:val="0"/>
          <w:numId w:val="45"/>
        </w:numPr>
        <w:rPr>
          <w:rFonts w:ascii="Times New Roman" w:hAnsi="Times New Roman" w:cs="Times New Roman"/>
          <w:b/>
          <w:i/>
          <w:sz w:val="24"/>
          <w:szCs w:val="24"/>
        </w:rPr>
      </w:pPr>
      <w:r w:rsidRPr="0024316E">
        <w:rPr>
          <w:rFonts w:ascii="Times New Roman" w:hAnsi="Times New Roman" w:cs="Times New Roman"/>
          <w:b/>
          <w:sz w:val="24"/>
          <w:szCs w:val="24"/>
        </w:rPr>
        <w:t xml:space="preserve">Які рішення, на Вашу думку, слід ухвалити, щоб на Донбасі встановився мир? </w:t>
      </w:r>
      <w:r w:rsidRPr="0024316E">
        <w:rPr>
          <w:rFonts w:ascii="Times New Roman" w:hAnsi="Times New Roman" w:cs="Times New Roman"/>
          <w:b/>
          <w:i/>
          <w:sz w:val="24"/>
          <w:szCs w:val="24"/>
        </w:rPr>
        <w:t xml:space="preserve"> </w:t>
      </w:r>
      <w:r w:rsidRPr="0024316E">
        <w:rPr>
          <w:rFonts w:ascii="Times New Roman" w:hAnsi="Times New Roman" w:cs="Times New Roman"/>
          <w:i/>
          <w:sz w:val="24"/>
          <w:szCs w:val="24"/>
        </w:rPr>
        <w:t>(не більше 3 варіантів відповіді)</w:t>
      </w:r>
    </w:p>
    <w:tbl>
      <w:tblPr>
        <w:tblStyle w:val="a4"/>
        <w:tblW w:w="0" w:type="auto"/>
        <w:tblLook w:val="04A0" w:firstRow="1" w:lastRow="0" w:firstColumn="1" w:lastColumn="0" w:noHBand="0" w:noVBand="1"/>
      </w:tblPr>
      <w:tblGrid>
        <w:gridCol w:w="4786"/>
        <w:gridCol w:w="1701"/>
        <w:gridCol w:w="1559"/>
        <w:gridCol w:w="1525"/>
      </w:tblGrid>
      <w:tr w:rsidR="00DF42B1" w:rsidRPr="0024316E" w:rsidTr="00DF42B1">
        <w:tc>
          <w:tcPr>
            <w:tcW w:w="4786" w:type="dxa"/>
          </w:tcPr>
          <w:p w:rsidR="00DF42B1" w:rsidRPr="0024316E" w:rsidRDefault="00DF42B1" w:rsidP="00DF42B1">
            <w:pPr>
              <w:rPr>
                <w:rFonts w:ascii="Times New Roman" w:hAnsi="Times New Roman" w:cs="Times New Roman"/>
                <w:sz w:val="24"/>
                <w:szCs w:val="24"/>
              </w:rPr>
            </w:pPr>
          </w:p>
        </w:tc>
        <w:tc>
          <w:tcPr>
            <w:tcW w:w="1701" w:type="dxa"/>
          </w:tcPr>
          <w:p w:rsidR="00DF42B1" w:rsidRPr="0024316E" w:rsidRDefault="00DF42B1" w:rsidP="00DF42B1">
            <w:pPr>
              <w:tabs>
                <w:tab w:val="left" w:pos="142"/>
                <w:tab w:val="right" w:leader="dot" w:pos="9354"/>
              </w:tabs>
              <w:rPr>
                <w:rFonts w:ascii="Times New Roman" w:hAnsi="Times New Roman" w:cs="Times New Roman"/>
                <w:color w:val="000000"/>
                <w:sz w:val="24"/>
                <w:szCs w:val="24"/>
              </w:rPr>
            </w:pPr>
            <w:r w:rsidRPr="0024316E">
              <w:rPr>
                <w:rFonts w:ascii="Times New Roman" w:hAnsi="Times New Roman" w:cs="Times New Roman"/>
                <w:i/>
                <w:sz w:val="24"/>
                <w:szCs w:val="24"/>
              </w:rPr>
              <w:t>Україна, травень 2018</w:t>
            </w:r>
          </w:p>
        </w:tc>
        <w:tc>
          <w:tcPr>
            <w:tcW w:w="1559" w:type="dxa"/>
          </w:tcPr>
          <w:p w:rsidR="00DF42B1" w:rsidRPr="0024316E" w:rsidRDefault="00DF42B1" w:rsidP="00DF42B1">
            <w:pPr>
              <w:tabs>
                <w:tab w:val="left" w:pos="142"/>
                <w:tab w:val="right" w:leader="dot" w:pos="9354"/>
              </w:tabs>
              <w:rPr>
                <w:rFonts w:ascii="Times New Roman" w:hAnsi="Times New Roman" w:cs="Times New Roman"/>
                <w:color w:val="000000"/>
                <w:sz w:val="24"/>
                <w:szCs w:val="24"/>
              </w:rPr>
            </w:pPr>
            <w:r w:rsidRPr="0024316E">
              <w:rPr>
                <w:rFonts w:ascii="Times New Roman" w:hAnsi="Times New Roman" w:cs="Times New Roman"/>
                <w:i/>
                <w:sz w:val="24"/>
                <w:szCs w:val="24"/>
              </w:rPr>
              <w:t>Донбас, листопад 2018</w:t>
            </w:r>
          </w:p>
        </w:tc>
        <w:tc>
          <w:tcPr>
            <w:tcW w:w="1525" w:type="dxa"/>
          </w:tcPr>
          <w:p w:rsidR="00DF42B1" w:rsidRPr="0024316E" w:rsidRDefault="00DF42B1" w:rsidP="00DF42B1">
            <w:pPr>
              <w:tabs>
                <w:tab w:val="left" w:pos="142"/>
                <w:tab w:val="right" w:leader="dot" w:pos="9354"/>
              </w:tabs>
              <w:rPr>
                <w:rFonts w:ascii="Times New Roman" w:hAnsi="Times New Roman" w:cs="Times New Roman"/>
                <w:i/>
                <w:color w:val="000000"/>
                <w:sz w:val="24"/>
                <w:szCs w:val="24"/>
              </w:rPr>
            </w:pPr>
            <w:r w:rsidRPr="0024316E">
              <w:rPr>
                <w:rFonts w:ascii="Times New Roman" w:hAnsi="Times New Roman" w:cs="Times New Roman"/>
                <w:i/>
                <w:color w:val="000000"/>
                <w:sz w:val="24"/>
                <w:szCs w:val="24"/>
              </w:rPr>
              <w:t>КПВВ, березень 2019</w:t>
            </w:r>
          </w:p>
        </w:tc>
      </w:tr>
      <w:tr w:rsidR="00DF42B1" w:rsidRPr="0024316E" w:rsidTr="00DF42B1">
        <w:tc>
          <w:tcPr>
            <w:tcW w:w="478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Відокремлення територій, зайнятих  «ДНР» і «ЛНР»,  від України</w:t>
            </w:r>
          </w:p>
        </w:tc>
        <w:tc>
          <w:tcPr>
            <w:tcW w:w="1701" w:type="dxa"/>
            <w:vAlign w:val="center"/>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9,8</w:t>
            </w:r>
          </w:p>
        </w:tc>
        <w:tc>
          <w:tcPr>
            <w:tcW w:w="1559" w:type="dxa"/>
            <w:vAlign w:val="center"/>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6,2</w:t>
            </w:r>
          </w:p>
        </w:tc>
        <w:tc>
          <w:tcPr>
            <w:tcW w:w="1525" w:type="dxa"/>
          </w:tcPr>
          <w:p w:rsidR="00DF42B1" w:rsidRPr="0024316E" w:rsidRDefault="00DF42B1" w:rsidP="00DF42B1">
            <w:pPr>
              <w:jc w:val="center"/>
              <w:rPr>
                <w:rFonts w:ascii="Times New Roman" w:hAnsi="Times New Roman" w:cs="Times New Roman"/>
              </w:rPr>
            </w:pPr>
            <w:r w:rsidRPr="0024316E">
              <w:rPr>
                <w:rFonts w:ascii="Times New Roman" w:hAnsi="Times New Roman" w:cs="Times New Roman"/>
              </w:rPr>
              <w:t>2,8</w:t>
            </w:r>
          </w:p>
        </w:tc>
      </w:tr>
      <w:tr w:rsidR="00DF42B1" w:rsidRPr="0024316E" w:rsidTr="00DF42B1">
        <w:tc>
          <w:tcPr>
            <w:tcW w:w="4786" w:type="dxa"/>
          </w:tcPr>
          <w:p w:rsidR="00DF42B1" w:rsidRPr="0024316E" w:rsidRDefault="00DF42B1" w:rsidP="00DF42B1">
            <w:pPr>
              <w:pStyle w:val="ac"/>
              <w:rPr>
                <w:rFonts w:ascii="Times New Roman" w:hAnsi="Times New Roman"/>
                <w:lang w:val="uk-UA"/>
              </w:rPr>
            </w:pPr>
            <w:r w:rsidRPr="0024316E">
              <w:rPr>
                <w:rFonts w:ascii="Times New Roman" w:hAnsi="Times New Roman"/>
                <w:lang w:val="uk-UA"/>
              </w:rPr>
              <w:t xml:space="preserve">Надання  «ДНР» та «ЛНР»  особливого  </w:t>
            </w:r>
            <w:r w:rsidRPr="0024316E">
              <w:rPr>
                <w:rStyle w:val="hps"/>
                <w:rFonts w:ascii="Times New Roman" w:hAnsi="Times New Roman"/>
                <w:lang w:val="uk-UA"/>
              </w:rPr>
              <w:t>статусу</w:t>
            </w:r>
            <w:r w:rsidRPr="0024316E">
              <w:rPr>
                <w:rFonts w:ascii="Times New Roman" w:hAnsi="Times New Roman"/>
                <w:lang w:val="uk-UA"/>
              </w:rPr>
              <w:t xml:space="preserve"> </w:t>
            </w:r>
            <w:r w:rsidRPr="0024316E">
              <w:rPr>
                <w:rStyle w:val="hps"/>
                <w:rFonts w:ascii="Times New Roman" w:hAnsi="Times New Roman"/>
                <w:lang w:val="uk-UA"/>
              </w:rPr>
              <w:t>в</w:t>
            </w:r>
            <w:r w:rsidRPr="0024316E">
              <w:rPr>
                <w:rFonts w:ascii="Times New Roman" w:hAnsi="Times New Roman"/>
                <w:lang w:val="uk-UA"/>
              </w:rPr>
              <w:t xml:space="preserve"> межах </w:t>
            </w:r>
            <w:r w:rsidRPr="0024316E">
              <w:rPr>
                <w:rStyle w:val="hps"/>
                <w:rFonts w:ascii="Times New Roman" w:hAnsi="Times New Roman"/>
                <w:lang w:val="uk-UA"/>
              </w:rPr>
              <w:t>України</w:t>
            </w:r>
            <w:r w:rsidRPr="0024316E">
              <w:rPr>
                <w:rFonts w:ascii="Times New Roman" w:hAnsi="Times New Roman"/>
                <w:lang w:val="uk-UA"/>
              </w:rPr>
              <w:t xml:space="preserve"> </w:t>
            </w:r>
          </w:p>
        </w:tc>
        <w:tc>
          <w:tcPr>
            <w:tcW w:w="1701"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12,9</w:t>
            </w:r>
          </w:p>
        </w:tc>
        <w:tc>
          <w:tcPr>
            <w:tcW w:w="1559"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24,3</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23,1</w:t>
            </w:r>
          </w:p>
        </w:tc>
      </w:tr>
      <w:tr w:rsidR="00DF42B1" w:rsidRPr="0024316E" w:rsidTr="00DF42B1">
        <w:tc>
          <w:tcPr>
            <w:tcW w:w="4786" w:type="dxa"/>
          </w:tcPr>
          <w:p w:rsidR="00DF42B1" w:rsidRPr="0024316E" w:rsidRDefault="00DF42B1" w:rsidP="00DF42B1">
            <w:pPr>
              <w:pStyle w:val="ac"/>
              <w:rPr>
                <w:rFonts w:ascii="Times New Roman" w:hAnsi="Times New Roman"/>
                <w:lang w:val="uk-UA"/>
              </w:rPr>
            </w:pPr>
            <w:r w:rsidRPr="0024316E">
              <w:rPr>
                <w:rFonts w:ascii="Times New Roman" w:hAnsi="Times New Roman"/>
                <w:lang w:val="uk-UA"/>
              </w:rPr>
              <w:t>В</w:t>
            </w:r>
            <w:r w:rsidRPr="0024316E">
              <w:rPr>
                <w:rStyle w:val="hps"/>
                <w:rFonts w:ascii="Times New Roman" w:hAnsi="Times New Roman"/>
                <w:lang w:val="uk-UA"/>
              </w:rPr>
              <w:t xml:space="preserve">ведення в Україні </w:t>
            </w:r>
            <w:r w:rsidRPr="0024316E">
              <w:rPr>
                <w:rStyle w:val="shorttext"/>
                <w:rFonts w:ascii="Times New Roman" w:hAnsi="Times New Roman"/>
                <w:lang w:val="uk-UA"/>
              </w:rPr>
              <w:t xml:space="preserve"> </w:t>
            </w:r>
            <w:r w:rsidRPr="0024316E">
              <w:rPr>
                <w:rStyle w:val="hps"/>
                <w:rFonts w:ascii="Times New Roman" w:hAnsi="Times New Roman"/>
                <w:lang w:val="uk-UA"/>
              </w:rPr>
              <w:t>федеративного</w:t>
            </w:r>
            <w:r w:rsidRPr="0024316E">
              <w:rPr>
                <w:rStyle w:val="shorttext"/>
                <w:rFonts w:ascii="Times New Roman" w:hAnsi="Times New Roman"/>
                <w:lang w:val="uk-UA"/>
              </w:rPr>
              <w:t xml:space="preserve"> устрою</w:t>
            </w:r>
          </w:p>
        </w:tc>
        <w:tc>
          <w:tcPr>
            <w:tcW w:w="1701"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8,7</w:t>
            </w:r>
          </w:p>
        </w:tc>
        <w:tc>
          <w:tcPr>
            <w:tcW w:w="1559"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11,1</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3</w:t>
            </w:r>
          </w:p>
        </w:tc>
      </w:tr>
      <w:tr w:rsidR="00DF42B1" w:rsidRPr="0024316E" w:rsidTr="00DF42B1">
        <w:tc>
          <w:tcPr>
            <w:tcW w:w="4786" w:type="dxa"/>
          </w:tcPr>
          <w:p w:rsidR="00DF42B1" w:rsidRPr="0024316E" w:rsidRDefault="00DF42B1" w:rsidP="00DF42B1">
            <w:pPr>
              <w:pStyle w:val="ac"/>
              <w:rPr>
                <w:rFonts w:ascii="Times New Roman" w:hAnsi="Times New Roman"/>
                <w:b/>
                <w:lang w:val="uk-UA"/>
              </w:rPr>
            </w:pPr>
            <w:r w:rsidRPr="0024316E">
              <w:rPr>
                <w:rFonts w:ascii="Times New Roman" w:hAnsi="Times New Roman"/>
                <w:b/>
                <w:lang w:val="uk-UA"/>
              </w:rPr>
              <w:t xml:space="preserve">Успішна відбудова нормального життя на територіях Донбасу, контрольованих  </w:t>
            </w:r>
            <w:r w:rsidRPr="0024316E">
              <w:rPr>
                <w:rFonts w:ascii="Times New Roman" w:hAnsi="Times New Roman"/>
                <w:b/>
                <w:lang w:val="uk-UA"/>
              </w:rPr>
              <w:lastRenderedPageBreak/>
              <w:t xml:space="preserve">Україною </w:t>
            </w:r>
          </w:p>
        </w:tc>
        <w:tc>
          <w:tcPr>
            <w:tcW w:w="1701" w:type="dxa"/>
            <w:vAlign w:val="center"/>
          </w:tcPr>
          <w:p w:rsidR="00DF42B1" w:rsidRPr="0024316E" w:rsidRDefault="00DF42B1" w:rsidP="00DF42B1">
            <w:pPr>
              <w:pStyle w:val="ac"/>
              <w:jc w:val="center"/>
              <w:rPr>
                <w:rFonts w:ascii="Times New Roman" w:hAnsi="Times New Roman"/>
                <w:b/>
                <w:lang w:val="uk-UA"/>
              </w:rPr>
            </w:pPr>
            <w:r w:rsidRPr="0024316E">
              <w:rPr>
                <w:rFonts w:ascii="Times New Roman" w:hAnsi="Times New Roman"/>
                <w:b/>
                <w:lang w:val="uk-UA"/>
              </w:rPr>
              <w:lastRenderedPageBreak/>
              <w:t>30,6</w:t>
            </w:r>
          </w:p>
        </w:tc>
        <w:tc>
          <w:tcPr>
            <w:tcW w:w="1559" w:type="dxa"/>
            <w:vAlign w:val="center"/>
          </w:tcPr>
          <w:p w:rsidR="00DF42B1" w:rsidRPr="0024316E" w:rsidRDefault="00DF42B1" w:rsidP="00DF42B1">
            <w:pPr>
              <w:pStyle w:val="ac"/>
              <w:jc w:val="center"/>
              <w:rPr>
                <w:rFonts w:ascii="Times New Roman" w:hAnsi="Times New Roman"/>
                <w:b/>
                <w:lang w:val="uk-UA"/>
              </w:rPr>
            </w:pPr>
            <w:r w:rsidRPr="0024316E">
              <w:rPr>
                <w:rFonts w:ascii="Times New Roman" w:hAnsi="Times New Roman"/>
                <w:b/>
                <w:lang w:val="uk-UA"/>
              </w:rPr>
              <w:t>47,7</w:t>
            </w:r>
          </w:p>
        </w:tc>
        <w:tc>
          <w:tcPr>
            <w:tcW w:w="1525" w:type="dxa"/>
          </w:tcPr>
          <w:p w:rsidR="00DF42B1" w:rsidRPr="0024316E" w:rsidRDefault="00DF42B1" w:rsidP="00DF42B1">
            <w:pPr>
              <w:rPr>
                <w:rFonts w:ascii="Times New Roman" w:hAnsi="Times New Roman" w:cs="Times New Roman"/>
                <w:b/>
              </w:rPr>
            </w:pPr>
            <w:r w:rsidRPr="0024316E">
              <w:rPr>
                <w:rFonts w:ascii="Times New Roman" w:hAnsi="Times New Roman" w:cs="Times New Roman"/>
                <w:b/>
              </w:rPr>
              <w:t>41,9</w:t>
            </w:r>
          </w:p>
        </w:tc>
      </w:tr>
      <w:tr w:rsidR="00DF42B1" w:rsidRPr="0024316E" w:rsidTr="00DF42B1">
        <w:tc>
          <w:tcPr>
            <w:tcW w:w="4786" w:type="dxa"/>
          </w:tcPr>
          <w:p w:rsidR="00DF42B1" w:rsidRPr="0024316E" w:rsidRDefault="00DF42B1" w:rsidP="00DF42B1">
            <w:pPr>
              <w:pStyle w:val="ac"/>
              <w:rPr>
                <w:rFonts w:ascii="Times New Roman" w:hAnsi="Times New Roman"/>
                <w:lang w:val="uk-UA"/>
              </w:rPr>
            </w:pPr>
            <w:r w:rsidRPr="0024316E">
              <w:rPr>
                <w:rFonts w:ascii="Times New Roman" w:hAnsi="Times New Roman"/>
                <w:lang w:val="uk-UA"/>
              </w:rPr>
              <w:lastRenderedPageBreak/>
              <w:t xml:space="preserve">Проведення  законних виборів на територіях, контрольованих «ДНР» і «ЛНР»  </w:t>
            </w:r>
          </w:p>
        </w:tc>
        <w:tc>
          <w:tcPr>
            <w:tcW w:w="1701"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13,0</w:t>
            </w:r>
          </w:p>
        </w:tc>
        <w:tc>
          <w:tcPr>
            <w:tcW w:w="1559"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w:t>
            </w:r>
          </w:p>
        </w:tc>
      </w:tr>
      <w:tr w:rsidR="00DF42B1" w:rsidRPr="0024316E" w:rsidTr="00DF42B1">
        <w:tc>
          <w:tcPr>
            <w:tcW w:w="4786" w:type="dxa"/>
          </w:tcPr>
          <w:p w:rsidR="00DF42B1" w:rsidRPr="0024316E" w:rsidRDefault="00DF42B1" w:rsidP="00DF42B1">
            <w:pPr>
              <w:pStyle w:val="ac"/>
              <w:ind w:left="283" w:hanging="283"/>
              <w:rPr>
                <w:rStyle w:val="hps"/>
                <w:rFonts w:ascii="Times New Roman" w:hAnsi="Times New Roman"/>
                <w:lang w:val="uk-UA"/>
              </w:rPr>
            </w:pPr>
            <w:r w:rsidRPr="0024316E">
              <w:rPr>
                <w:rFonts w:ascii="Times New Roman" w:hAnsi="Times New Roman"/>
                <w:lang w:val="uk-UA"/>
              </w:rPr>
              <w:t xml:space="preserve">Надання </w:t>
            </w:r>
            <w:r w:rsidRPr="0024316E">
              <w:rPr>
                <w:rStyle w:val="hps"/>
                <w:rFonts w:ascii="Times New Roman" w:hAnsi="Times New Roman"/>
                <w:lang w:val="uk-UA"/>
              </w:rPr>
              <w:t>російській мові  статусу</w:t>
            </w:r>
            <w:r w:rsidRPr="0024316E">
              <w:rPr>
                <w:rFonts w:ascii="Times New Roman" w:hAnsi="Times New Roman"/>
                <w:lang w:val="uk-UA"/>
              </w:rPr>
              <w:t xml:space="preserve"> другої державної </w:t>
            </w:r>
          </w:p>
        </w:tc>
        <w:tc>
          <w:tcPr>
            <w:tcW w:w="1701"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6,5</w:t>
            </w:r>
          </w:p>
        </w:tc>
        <w:tc>
          <w:tcPr>
            <w:tcW w:w="1559"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19,1</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15,9</w:t>
            </w:r>
          </w:p>
        </w:tc>
      </w:tr>
      <w:tr w:rsidR="00DF42B1" w:rsidRPr="0024316E" w:rsidTr="00DF42B1">
        <w:tc>
          <w:tcPr>
            <w:tcW w:w="4786" w:type="dxa"/>
          </w:tcPr>
          <w:p w:rsidR="00DF42B1" w:rsidRPr="0024316E" w:rsidRDefault="00DF42B1" w:rsidP="00DF42B1">
            <w:pPr>
              <w:pStyle w:val="ac"/>
              <w:rPr>
                <w:rFonts w:ascii="Times New Roman" w:hAnsi="Times New Roman"/>
                <w:lang w:val="uk-UA"/>
              </w:rPr>
            </w:pPr>
            <w:r w:rsidRPr="0024316E">
              <w:rPr>
                <w:rFonts w:ascii="Times New Roman" w:hAnsi="Times New Roman"/>
                <w:lang w:val="uk-UA"/>
              </w:rPr>
              <w:t xml:space="preserve">Амністія  </w:t>
            </w:r>
            <w:r w:rsidRPr="0024316E">
              <w:rPr>
                <w:rStyle w:val="hps"/>
                <w:rFonts w:ascii="Times New Roman" w:hAnsi="Times New Roman"/>
                <w:lang w:val="uk-UA"/>
              </w:rPr>
              <w:t>всім тим</w:t>
            </w:r>
            <w:r w:rsidRPr="0024316E">
              <w:rPr>
                <w:rFonts w:ascii="Times New Roman" w:hAnsi="Times New Roman"/>
                <w:lang w:val="uk-UA"/>
              </w:rPr>
              <w:t>, хто брав участь у</w:t>
            </w:r>
            <w:r w:rsidRPr="0024316E">
              <w:rPr>
                <w:rStyle w:val="hps"/>
                <w:rFonts w:ascii="Times New Roman" w:hAnsi="Times New Roman"/>
                <w:lang w:val="uk-UA"/>
              </w:rPr>
              <w:t xml:space="preserve"> бойових діях на</w:t>
            </w:r>
            <w:r w:rsidRPr="0024316E">
              <w:rPr>
                <w:rFonts w:ascii="Times New Roman" w:hAnsi="Times New Roman"/>
                <w:lang w:val="uk-UA"/>
              </w:rPr>
              <w:t xml:space="preserve"> </w:t>
            </w:r>
            <w:r w:rsidRPr="0024316E">
              <w:rPr>
                <w:rStyle w:val="hps"/>
                <w:rFonts w:ascii="Times New Roman" w:hAnsi="Times New Roman"/>
                <w:lang w:val="uk-UA"/>
              </w:rPr>
              <w:t>Донбасі</w:t>
            </w:r>
          </w:p>
        </w:tc>
        <w:tc>
          <w:tcPr>
            <w:tcW w:w="1701"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7,2</w:t>
            </w:r>
          </w:p>
        </w:tc>
        <w:tc>
          <w:tcPr>
            <w:tcW w:w="1559"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9,4</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9,4</w:t>
            </w:r>
          </w:p>
        </w:tc>
      </w:tr>
      <w:tr w:rsidR="00DF42B1" w:rsidRPr="0024316E" w:rsidTr="00DF42B1">
        <w:tc>
          <w:tcPr>
            <w:tcW w:w="4786" w:type="dxa"/>
          </w:tcPr>
          <w:p w:rsidR="00DF42B1" w:rsidRPr="0024316E" w:rsidRDefault="00DF42B1" w:rsidP="00DF42B1">
            <w:pPr>
              <w:pStyle w:val="ac"/>
              <w:rPr>
                <w:rFonts w:ascii="Times New Roman" w:hAnsi="Times New Roman"/>
                <w:b/>
                <w:lang w:val="uk-UA"/>
              </w:rPr>
            </w:pPr>
            <w:r w:rsidRPr="0024316E">
              <w:rPr>
                <w:rFonts w:ascii="Times New Roman" w:hAnsi="Times New Roman"/>
                <w:b/>
                <w:lang w:val="uk-UA"/>
              </w:rPr>
              <w:t xml:space="preserve">Змусити Росію припинити втручання в конфлікт на Донбасі (посилення  міжнародних  санкцій, тиск міжнародних структур на Росію)   </w:t>
            </w:r>
          </w:p>
        </w:tc>
        <w:tc>
          <w:tcPr>
            <w:tcW w:w="1701" w:type="dxa"/>
            <w:vAlign w:val="center"/>
          </w:tcPr>
          <w:p w:rsidR="00DF42B1" w:rsidRPr="0024316E" w:rsidRDefault="00DF42B1" w:rsidP="00DF42B1">
            <w:pPr>
              <w:pStyle w:val="ac"/>
              <w:jc w:val="center"/>
              <w:rPr>
                <w:rFonts w:ascii="Times New Roman" w:hAnsi="Times New Roman"/>
                <w:b/>
                <w:lang w:val="uk-UA"/>
              </w:rPr>
            </w:pPr>
            <w:r w:rsidRPr="0024316E">
              <w:rPr>
                <w:rFonts w:ascii="Times New Roman" w:hAnsi="Times New Roman"/>
                <w:b/>
                <w:lang w:val="uk-UA"/>
              </w:rPr>
              <w:t>32,0</w:t>
            </w:r>
          </w:p>
        </w:tc>
        <w:tc>
          <w:tcPr>
            <w:tcW w:w="1559" w:type="dxa"/>
            <w:vAlign w:val="center"/>
          </w:tcPr>
          <w:p w:rsidR="00DF42B1" w:rsidRPr="0024316E" w:rsidRDefault="00DF42B1" w:rsidP="00DF42B1">
            <w:pPr>
              <w:pStyle w:val="ac"/>
              <w:jc w:val="center"/>
              <w:rPr>
                <w:rFonts w:ascii="Times New Roman" w:hAnsi="Times New Roman"/>
                <w:b/>
                <w:lang w:val="uk-UA"/>
              </w:rPr>
            </w:pPr>
            <w:r w:rsidRPr="0024316E">
              <w:rPr>
                <w:rFonts w:ascii="Times New Roman" w:hAnsi="Times New Roman"/>
                <w:b/>
                <w:lang w:val="uk-UA"/>
              </w:rPr>
              <w:t>17,8</w:t>
            </w:r>
          </w:p>
        </w:tc>
        <w:tc>
          <w:tcPr>
            <w:tcW w:w="1525" w:type="dxa"/>
          </w:tcPr>
          <w:p w:rsidR="00DF42B1" w:rsidRPr="0024316E" w:rsidRDefault="00DF42B1" w:rsidP="00DF42B1">
            <w:pPr>
              <w:rPr>
                <w:rFonts w:ascii="Times New Roman" w:hAnsi="Times New Roman" w:cs="Times New Roman"/>
                <w:b/>
              </w:rPr>
            </w:pPr>
            <w:r w:rsidRPr="0024316E">
              <w:rPr>
                <w:rFonts w:ascii="Times New Roman" w:hAnsi="Times New Roman" w:cs="Times New Roman"/>
                <w:b/>
              </w:rPr>
              <w:t>16,1</w:t>
            </w:r>
          </w:p>
        </w:tc>
      </w:tr>
      <w:tr w:rsidR="00DF42B1" w:rsidRPr="0024316E" w:rsidTr="00DF42B1">
        <w:tc>
          <w:tcPr>
            <w:tcW w:w="4786" w:type="dxa"/>
          </w:tcPr>
          <w:p w:rsidR="00DF42B1" w:rsidRPr="0024316E" w:rsidRDefault="00DF42B1" w:rsidP="00DF42B1">
            <w:pPr>
              <w:pStyle w:val="ac"/>
              <w:rPr>
                <w:rFonts w:ascii="Times New Roman" w:hAnsi="Times New Roman"/>
                <w:lang w:val="uk-UA"/>
              </w:rPr>
            </w:pPr>
            <w:r w:rsidRPr="0024316E">
              <w:rPr>
                <w:rFonts w:ascii="Times New Roman" w:hAnsi="Times New Roman"/>
                <w:lang w:val="uk-UA"/>
              </w:rPr>
              <w:t>Припинення  фінансування територій, зайнятих «ДНР» і «ЛНР» (виплату пенсій, зарплат тощо)</w:t>
            </w:r>
          </w:p>
        </w:tc>
        <w:tc>
          <w:tcPr>
            <w:tcW w:w="1701"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7,1</w:t>
            </w:r>
          </w:p>
        </w:tc>
        <w:tc>
          <w:tcPr>
            <w:tcW w:w="1559"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4,5</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6,1</w:t>
            </w:r>
          </w:p>
        </w:tc>
      </w:tr>
      <w:tr w:rsidR="00DF42B1" w:rsidRPr="0024316E" w:rsidTr="00DF42B1">
        <w:tc>
          <w:tcPr>
            <w:tcW w:w="4786" w:type="dxa"/>
          </w:tcPr>
          <w:p w:rsidR="00DF42B1" w:rsidRPr="0024316E" w:rsidRDefault="00DF42B1" w:rsidP="00DF42B1">
            <w:pPr>
              <w:pStyle w:val="ac"/>
              <w:rPr>
                <w:rStyle w:val="hps"/>
                <w:rFonts w:ascii="Times New Roman" w:hAnsi="Times New Roman"/>
                <w:lang w:val="uk-UA"/>
              </w:rPr>
            </w:pPr>
            <w:r w:rsidRPr="0024316E">
              <w:rPr>
                <w:rFonts w:ascii="Times New Roman" w:hAnsi="Times New Roman"/>
                <w:lang w:val="uk-UA"/>
              </w:rPr>
              <w:t xml:space="preserve">Відмова від  </w:t>
            </w:r>
            <w:r w:rsidRPr="0024316E">
              <w:rPr>
                <w:rStyle w:val="hps"/>
                <w:rFonts w:ascii="Times New Roman" w:hAnsi="Times New Roman"/>
                <w:lang w:val="uk-UA"/>
              </w:rPr>
              <w:t>перспективи</w:t>
            </w:r>
            <w:r w:rsidRPr="0024316E">
              <w:rPr>
                <w:rFonts w:ascii="Times New Roman" w:hAnsi="Times New Roman"/>
                <w:lang w:val="uk-UA"/>
              </w:rPr>
              <w:t xml:space="preserve"> </w:t>
            </w:r>
            <w:r w:rsidRPr="0024316E">
              <w:rPr>
                <w:rStyle w:val="hps"/>
                <w:rFonts w:ascii="Times New Roman" w:hAnsi="Times New Roman"/>
                <w:lang w:val="uk-UA"/>
              </w:rPr>
              <w:t>членства</w:t>
            </w:r>
            <w:r w:rsidRPr="0024316E">
              <w:rPr>
                <w:rFonts w:ascii="Times New Roman" w:hAnsi="Times New Roman"/>
                <w:lang w:val="uk-UA"/>
              </w:rPr>
              <w:t xml:space="preserve"> </w:t>
            </w:r>
            <w:r w:rsidRPr="0024316E">
              <w:rPr>
                <w:rStyle w:val="hps"/>
                <w:rFonts w:ascii="Times New Roman" w:hAnsi="Times New Roman"/>
                <w:lang w:val="uk-UA"/>
              </w:rPr>
              <w:t>в НАТО</w:t>
            </w:r>
            <w:r w:rsidRPr="0024316E">
              <w:rPr>
                <w:rFonts w:ascii="Times New Roman" w:hAnsi="Times New Roman"/>
                <w:lang w:val="uk-UA"/>
              </w:rPr>
              <w:t xml:space="preserve">, закріплення в </w:t>
            </w:r>
            <w:r w:rsidRPr="0024316E">
              <w:rPr>
                <w:rStyle w:val="hps"/>
                <w:rFonts w:ascii="Times New Roman" w:hAnsi="Times New Roman"/>
                <w:lang w:val="uk-UA"/>
              </w:rPr>
              <w:t>Конституції</w:t>
            </w:r>
            <w:r w:rsidRPr="0024316E">
              <w:rPr>
                <w:rFonts w:ascii="Times New Roman" w:hAnsi="Times New Roman"/>
                <w:lang w:val="uk-UA"/>
              </w:rPr>
              <w:t xml:space="preserve"> </w:t>
            </w:r>
            <w:r w:rsidRPr="0024316E">
              <w:rPr>
                <w:rStyle w:val="hps"/>
                <w:rFonts w:ascii="Times New Roman" w:hAnsi="Times New Roman"/>
                <w:lang w:val="uk-UA"/>
              </w:rPr>
              <w:t>нейтрального</w:t>
            </w:r>
            <w:r w:rsidRPr="0024316E">
              <w:rPr>
                <w:rFonts w:ascii="Times New Roman" w:hAnsi="Times New Roman"/>
                <w:lang w:val="uk-UA"/>
              </w:rPr>
              <w:t xml:space="preserve"> </w:t>
            </w:r>
            <w:r w:rsidRPr="0024316E">
              <w:rPr>
                <w:rStyle w:val="hps"/>
                <w:rFonts w:ascii="Times New Roman" w:hAnsi="Times New Roman"/>
                <w:lang w:val="uk-UA"/>
              </w:rPr>
              <w:t>статусу</w:t>
            </w:r>
            <w:r w:rsidRPr="0024316E">
              <w:rPr>
                <w:rFonts w:ascii="Times New Roman" w:hAnsi="Times New Roman"/>
                <w:lang w:val="uk-UA"/>
              </w:rPr>
              <w:t xml:space="preserve"> </w:t>
            </w:r>
            <w:r w:rsidRPr="0024316E">
              <w:rPr>
                <w:rStyle w:val="hps"/>
                <w:rFonts w:ascii="Times New Roman" w:hAnsi="Times New Roman"/>
                <w:lang w:val="uk-UA"/>
              </w:rPr>
              <w:t>України</w:t>
            </w:r>
          </w:p>
        </w:tc>
        <w:tc>
          <w:tcPr>
            <w:tcW w:w="1701"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6,6</w:t>
            </w:r>
          </w:p>
        </w:tc>
        <w:tc>
          <w:tcPr>
            <w:tcW w:w="1559"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8,5</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6,9</w:t>
            </w:r>
          </w:p>
        </w:tc>
      </w:tr>
      <w:tr w:rsidR="00DF42B1" w:rsidRPr="0024316E" w:rsidTr="00DF42B1">
        <w:tc>
          <w:tcPr>
            <w:tcW w:w="4786" w:type="dxa"/>
          </w:tcPr>
          <w:p w:rsidR="00DF42B1" w:rsidRPr="0024316E" w:rsidRDefault="00DF42B1" w:rsidP="00DF42B1">
            <w:pPr>
              <w:pStyle w:val="ac"/>
              <w:rPr>
                <w:rFonts w:ascii="Times New Roman" w:hAnsi="Times New Roman"/>
                <w:lang w:val="uk-UA"/>
              </w:rPr>
            </w:pPr>
            <w:r w:rsidRPr="0024316E">
              <w:rPr>
                <w:rStyle w:val="hps"/>
                <w:rFonts w:ascii="Times New Roman" w:hAnsi="Times New Roman"/>
                <w:lang w:val="uk-UA"/>
              </w:rPr>
              <w:t>Військовою силою відновити  контроль України над територіями «ДНР» і «ЛНР»</w:t>
            </w:r>
          </w:p>
        </w:tc>
        <w:tc>
          <w:tcPr>
            <w:tcW w:w="1701" w:type="dxa"/>
            <w:vAlign w:val="center"/>
          </w:tcPr>
          <w:p w:rsidR="00DF42B1" w:rsidRPr="0024316E" w:rsidRDefault="00DF42B1" w:rsidP="00DF42B1">
            <w:pPr>
              <w:pStyle w:val="ac"/>
              <w:jc w:val="center"/>
              <w:rPr>
                <w:rStyle w:val="hps"/>
                <w:rFonts w:ascii="Times New Roman" w:hAnsi="Times New Roman"/>
                <w:lang w:val="uk-UA"/>
              </w:rPr>
            </w:pPr>
            <w:r w:rsidRPr="0024316E">
              <w:rPr>
                <w:rStyle w:val="hps"/>
                <w:rFonts w:ascii="Times New Roman" w:hAnsi="Times New Roman"/>
                <w:lang w:val="uk-UA"/>
              </w:rPr>
              <w:t>14,2</w:t>
            </w:r>
          </w:p>
        </w:tc>
        <w:tc>
          <w:tcPr>
            <w:tcW w:w="1559" w:type="dxa"/>
            <w:vAlign w:val="center"/>
          </w:tcPr>
          <w:p w:rsidR="00DF42B1" w:rsidRPr="0024316E" w:rsidRDefault="00DF42B1" w:rsidP="00DF42B1">
            <w:pPr>
              <w:pStyle w:val="ac"/>
              <w:jc w:val="center"/>
              <w:rPr>
                <w:rStyle w:val="hps"/>
                <w:rFonts w:ascii="Times New Roman" w:hAnsi="Times New Roman"/>
                <w:lang w:val="uk-UA"/>
              </w:rPr>
            </w:pPr>
            <w:r w:rsidRPr="0024316E">
              <w:rPr>
                <w:rStyle w:val="hps"/>
                <w:rFonts w:ascii="Times New Roman" w:hAnsi="Times New Roman"/>
                <w:lang w:val="uk-UA"/>
              </w:rPr>
              <w:t>7,8</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w:t>
            </w:r>
          </w:p>
        </w:tc>
      </w:tr>
      <w:tr w:rsidR="00DF42B1" w:rsidRPr="0024316E" w:rsidTr="00DF42B1">
        <w:tc>
          <w:tcPr>
            <w:tcW w:w="4786" w:type="dxa"/>
          </w:tcPr>
          <w:p w:rsidR="00DF42B1" w:rsidRPr="0024316E" w:rsidRDefault="00DF42B1" w:rsidP="00DF42B1">
            <w:pPr>
              <w:pStyle w:val="ac"/>
              <w:ind w:left="283" w:hanging="283"/>
              <w:rPr>
                <w:rFonts w:ascii="Times New Roman" w:hAnsi="Times New Roman"/>
                <w:lang w:val="uk-UA"/>
              </w:rPr>
            </w:pPr>
            <w:r w:rsidRPr="0024316E">
              <w:rPr>
                <w:rFonts w:ascii="Times New Roman" w:hAnsi="Times New Roman"/>
                <w:lang w:val="uk-UA"/>
              </w:rPr>
              <w:t>Інше</w:t>
            </w:r>
          </w:p>
        </w:tc>
        <w:tc>
          <w:tcPr>
            <w:tcW w:w="1701"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2,1</w:t>
            </w:r>
          </w:p>
        </w:tc>
        <w:tc>
          <w:tcPr>
            <w:tcW w:w="1559"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4,5</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6</w:t>
            </w:r>
          </w:p>
        </w:tc>
      </w:tr>
      <w:tr w:rsidR="00DF42B1" w:rsidRPr="0024316E" w:rsidTr="00DF42B1">
        <w:tc>
          <w:tcPr>
            <w:tcW w:w="4786" w:type="dxa"/>
          </w:tcPr>
          <w:p w:rsidR="00DF42B1" w:rsidRPr="0024316E" w:rsidRDefault="00DF42B1" w:rsidP="00DF42B1">
            <w:pPr>
              <w:pStyle w:val="ac"/>
              <w:rPr>
                <w:rFonts w:ascii="Times New Roman" w:hAnsi="Times New Roman"/>
                <w:b/>
                <w:lang w:val="uk-UA"/>
              </w:rPr>
            </w:pPr>
            <w:r w:rsidRPr="0024316E">
              <w:rPr>
                <w:rFonts w:ascii="Times New Roman" w:hAnsi="Times New Roman"/>
                <w:lang w:val="uk-UA"/>
              </w:rPr>
              <w:t>Важко сказати</w:t>
            </w:r>
          </w:p>
        </w:tc>
        <w:tc>
          <w:tcPr>
            <w:tcW w:w="1701"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15,8</w:t>
            </w:r>
          </w:p>
        </w:tc>
        <w:tc>
          <w:tcPr>
            <w:tcW w:w="1559" w:type="dxa"/>
            <w:vAlign w:val="center"/>
          </w:tcPr>
          <w:p w:rsidR="00DF42B1" w:rsidRPr="0024316E" w:rsidRDefault="00DF42B1" w:rsidP="00DF42B1">
            <w:pPr>
              <w:pStyle w:val="ac"/>
              <w:jc w:val="center"/>
              <w:rPr>
                <w:rFonts w:ascii="Times New Roman" w:hAnsi="Times New Roman"/>
                <w:lang w:val="uk-UA"/>
              </w:rPr>
            </w:pPr>
            <w:r w:rsidRPr="0024316E">
              <w:rPr>
                <w:rFonts w:ascii="Times New Roman" w:hAnsi="Times New Roman"/>
                <w:lang w:val="uk-UA"/>
              </w:rPr>
              <w:t>17,1</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19</w:t>
            </w:r>
          </w:p>
        </w:tc>
      </w:tr>
    </w:tbl>
    <w:p w:rsidR="00DF42B1" w:rsidRPr="0024316E" w:rsidRDefault="00DF42B1" w:rsidP="00DF42B1">
      <w:pPr>
        <w:rPr>
          <w:rFonts w:ascii="Times New Roman" w:hAnsi="Times New Roman" w:cs="Times New Roman"/>
          <w:sz w:val="24"/>
          <w:szCs w:val="24"/>
        </w:rPr>
      </w:pPr>
    </w:p>
    <w:p w:rsidR="00DF42B1" w:rsidRPr="0024316E" w:rsidRDefault="00DF42B1" w:rsidP="009B21A0">
      <w:pPr>
        <w:pStyle w:val="a3"/>
        <w:numPr>
          <w:ilvl w:val="0"/>
          <w:numId w:val="45"/>
        </w:numPr>
        <w:rPr>
          <w:rFonts w:ascii="Times New Roman" w:hAnsi="Times New Roman" w:cs="Times New Roman"/>
          <w:sz w:val="24"/>
          <w:szCs w:val="24"/>
        </w:rPr>
      </w:pPr>
      <w:r w:rsidRPr="0024316E">
        <w:rPr>
          <w:rFonts w:ascii="Times New Roman" w:hAnsi="Times New Roman" w:cs="Times New Roman"/>
          <w:b/>
          <w:sz w:val="24"/>
          <w:szCs w:val="24"/>
        </w:rPr>
        <w:t>Як Ви ставитеся до пропозиції про введення миротворчих сил на території  «ДНР» та «ЛНР»?</w:t>
      </w:r>
    </w:p>
    <w:tbl>
      <w:tblPr>
        <w:tblStyle w:val="a4"/>
        <w:tblW w:w="0" w:type="auto"/>
        <w:tblLook w:val="04A0" w:firstRow="1" w:lastRow="0" w:firstColumn="1" w:lastColumn="0" w:noHBand="0" w:noVBand="1"/>
      </w:tblPr>
      <w:tblGrid>
        <w:gridCol w:w="4786"/>
        <w:gridCol w:w="1701"/>
        <w:gridCol w:w="1559"/>
        <w:gridCol w:w="1525"/>
      </w:tblGrid>
      <w:tr w:rsidR="00DF42B1" w:rsidRPr="0024316E" w:rsidTr="00DF42B1">
        <w:tc>
          <w:tcPr>
            <w:tcW w:w="4786" w:type="dxa"/>
          </w:tcPr>
          <w:p w:rsidR="00DF42B1" w:rsidRPr="0024316E" w:rsidRDefault="00DF42B1" w:rsidP="00DF42B1">
            <w:pPr>
              <w:tabs>
                <w:tab w:val="left" w:pos="142"/>
                <w:tab w:val="right" w:leader="dot" w:pos="9354"/>
              </w:tabs>
              <w:rPr>
                <w:rFonts w:ascii="Times New Roman" w:hAnsi="Times New Roman" w:cs="Times New Roman"/>
                <w:color w:val="000000"/>
                <w:sz w:val="24"/>
                <w:szCs w:val="24"/>
              </w:rPr>
            </w:pPr>
          </w:p>
        </w:tc>
        <w:tc>
          <w:tcPr>
            <w:tcW w:w="1701" w:type="dxa"/>
          </w:tcPr>
          <w:p w:rsidR="00DF42B1" w:rsidRPr="0024316E" w:rsidRDefault="00DF42B1" w:rsidP="00DF42B1">
            <w:pPr>
              <w:tabs>
                <w:tab w:val="left" w:pos="142"/>
                <w:tab w:val="right" w:leader="dot" w:pos="9354"/>
              </w:tabs>
              <w:rPr>
                <w:rFonts w:ascii="Times New Roman" w:hAnsi="Times New Roman" w:cs="Times New Roman"/>
                <w:color w:val="000000"/>
                <w:sz w:val="24"/>
                <w:szCs w:val="24"/>
              </w:rPr>
            </w:pPr>
            <w:r w:rsidRPr="0024316E">
              <w:rPr>
                <w:rFonts w:ascii="Times New Roman" w:hAnsi="Times New Roman" w:cs="Times New Roman"/>
                <w:i/>
                <w:sz w:val="24"/>
                <w:szCs w:val="24"/>
              </w:rPr>
              <w:t>Україна, грудень 2018</w:t>
            </w:r>
          </w:p>
        </w:tc>
        <w:tc>
          <w:tcPr>
            <w:tcW w:w="1559" w:type="dxa"/>
          </w:tcPr>
          <w:p w:rsidR="00DF42B1" w:rsidRPr="0024316E" w:rsidRDefault="00DF42B1" w:rsidP="00DF42B1">
            <w:pPr>
              <w:tabs>
                <w:tab w:val="left" w:pos="142"/>
                <w:tab w:val="right" w:leader="dot" w:pos="9354"/>
              </w:tabs>
              <w:rPr>
                <w:rFonts w:ascii="Times New Roman" w:hAnsi="Times New Roman" w:cs="Times New Roman"/>
                <w:color w:val="000000"/>
                <w:sz w:val="24"/>
                <w:szCs w:val="24"/>
              </w:rPr>
            </w:pPr>
            <w:r w:rsidRPr="0024316E">
              <w:rPr>
                <w:rFonts w:ascii="Times New Roman" w:hAnsi="Times New Roman" w:cs="Times New Roman"/>
                <w:i/>
                <w:sz w:val="24"/>
                <w:szCs w:val="24"/>
              </w:rPr>
              <w:t>Донбас, листопад 2018</w:t>
            </w:r>
          </w:p>
        </w:tc>
        <w:tc>
          <w:tcPr>
            <w:tcW w:w="1525" w:type="dxa"/>
          </w:tcPr>
          <w:p w:rsidR="00DF42B1" w:rsidRPr="0024316E" w:rsidRDefault="00DF42B1" w:rsidP="00DF42B1">
            <w:pPr>
              <w:tabs>
                <w:tab w:val="left" w:pos="142"/>
                <w:tab w:val="right" w:leader="dot" w:pos="9354"/>
              </w:tabs>
              <w:rPr>
                <w:rFonts w:ascii="Times New Roman" w:hAnsi="Times New Roman" w:cs="Times New Roman"/>
                <w:i/>
                <w:color w:val="000000"/>
                <w:sz w:val="24"/>
                <w:szCs w:val="24"/>
              </w:rPr>
            </w:pPr>
            <w:r w:rsidRPr="0024316E">
              <w:rPr>
                <w:rFonts w:ascii="Times New Roman" w:hAnsi="Times New Roman" w:cs="Times New Roman"/>
                <w:i/>
                <w:color w:val="000000"/>
                <w:sz w:val="24"/>
                <w:szCs w:val="24"/>
              </w:rPr>
              <w:t>КПВВ, березень 2019</w:t>
            </w:r>
          </w:p>
        </w:tc>
      </w:tr>
      <w:tr w:rsidR="00DF42B1" w:rsidRPr="0024316E" w:rsidTr="00DF42B1">
        <w:tc>
          <w:tcPr>
            <w:tcW w:w="478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Позитивно</w:t>
            </w:r>
          </w:p>
        </w:tc>
        <w:tc>
          <w:tcPr>
            <w:tcW w:w="1701"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54,4</w:t>
            </w:r>
          </w:p>
        </w:tc>
        <w:tc>
          <w:tcPr>
            <w:tcW w:w="1559"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29,7</w:t>
            </w:r>
          </w:p>
        </w:tc>
        <w:tc>
          <w:tcPr>
            <w:tcW w:w="1525"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46,7</w:t>
            </w:r>
          </w:p>
        </w:tc>
      </w:tr>
      <w:tr w:rsidR="00DF42B1" w:rsidRPr="0024316E" w:rsidTr="00DF42B1">
        <w:tc>
          <w:tcPr>
            <w:tcW w:w="478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Негативно</w:t>
            </w:r>
          </w:p>
        </w:tc>
        <w:tc>
          <w:tcPr>
            <w:tcW w:w="1701"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24,8</w:t>
            </w:r>
          </w:p>
        </w:tc>
        <w:tc>
          <w:tcPr>
            <w:tcW w:w="1559"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47,3</w:t>
            </w:r>
          </w:p>
        </w:tc>
        <w:tc>
          <w:tcPr>
            <w:tcW w:w="1525"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40,3</w:t>
            </w:r>
          </w:p>
        </w:tc>
      </w:tr>
      <w:tr w:rsidR="00DF42B1" w:rsidRPr="0024316E" w:rsidTr="00DF42B1">
        <w:tc>
          <w:tcPr>
            <w:tcW w:w="478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xml:space="preserve">Важко сказати </w:t>
            </w:r>
          </w:p>
        </w:tc>
        <w:tc>
          <w:tcPr>
            <w:tcW w:w="1701"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20,8</w:t>
            </w:r>
          </w:p>
        </w:tc>
        <w:tc>
          <w:tcPr>
            <w:tcW w:w="1559"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23,0</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13,0</w:t>
            </w:r>
          </w:p>
        </w:tc>
      </w:tr>
    </w:tbl>
    <w:p w:rsidR="00DF42B1" w:rsidRPr="0024316E" w:rsidRDefault="00DF42B1" w:rsidP="00DF42B1">
      <w:pPr>
        <w:rPr>
          <w:rFonts w:ascii="Times New Roman" w:hAnsi="Times New Roman" w:cs="Times New Roman"/>
          <w:b/>
          <w:sz w:val="24"/>
          <w:szCs w:val="24"/>
        </w:rPr>
      </w:pPr>
    </w:p>
    <w:p w:rsidR="00DF42B1" w:rsidRPr="0024316E" w:rsidRDefault="00DF42B1" w:rsidP="009B21A0">
      <w:pPr>
        <w:pStyle w:val="a3"/>
        <w:numPr>
          <w:ilvl w:val="0"/>
          <w:numId w:val="45"/>
        </w:numPr>
        <w:rPr>
          <w:rFonts w:ascii="Times New Roman" w:hAnsi="Times New Roman" w:cs="Times New Roman"/>
          <w:sz w:val="24"/>
          <w:szCs w:val="24"/>
        </w:rPr>
      </w:pPr>
      <w:r w:rsidRPr="0024316E">
        <w:rPr>
          <w:rFonts w:ascii="Times New Roman" w:hAnsi="Times New Roman" w:cs="Times New Roman"/>
          <w:b/>
          <w:sz w:val="24"/>
          <w:szCs w:val="24"/>
        </w:rPr>
        <w:t>Якщо миротворчі сили будуть введені, де, на Вашу думку, вони мають бути розміщені?</w:t>
      </w:r>
    </w:p>
    <w:tbl>
      <w:tblPr>
        <w:tblStyle w:val="a4"/>
        <w:tblW w:w="0" w:type="auto"/>
        <w:tblLook w:val="04A0" w:firstRow="1" w:lastRow="0" w:firstColumn="1" w:lastColumn="0" w:noHBand="0" w:noVBand="1"/>
      </w:tblPr>
      <w:tblGrid>
        <w:gridCol w:w="4786"/>
        <w:gridCol w:w="1701"/>
        <w:gridCol w:w="1559"/>
        <w:gridCol w:w="1525"/>
      </w:tblGrid>
      <w:tr w:rsidR="00DF42B1" w:rsidRPr="0024316E" w:rsidTr="00DF42B1">
        <w:tc>
          <w:tcPr>
            <w:tcW w:w="4786" w:type="dxa"/>
          </w:tcPr>
          <w:p w:rsidR="00DF42B1" w:rsidRPr="0024316E" w:rsidRDefault="00DF42B1" w:rsidP="00DF42B1">
            <w:pPr>
              <w:tabs>
                <w:tab w:val="left" w:pos="142"/>
                <w:tab w:val="right" w:leader="dot" w:pos="9354"/>
              </w:tabs>
              <w:rPr>
                <w:rFonts w:ascii="Times New Roman" w:hAnsi="Times New Roman" w:cs="Times New Roman"/>
                <w:color w:val="000000"/>
                <w:sz w:val="24"/>
                <w:szCs w:val="24"/>
              </w:rPr>
            </w:pPr>
          </w:p>
        </w:tc>
        <w:tc>
          <w:tcPr>
            <w:tcW w:w="1701" w:type="dxa"/>
          </w:tcPr>
          <w:p w:rsidR="00DF42B1" w:rsidRPr="0024316E" w:rsidRDefault="00DF42B1" w:rsidP="00DF42B1">
            <w:pPr>
              <w:tabs>
                <w:tab w:val="left" w:pos="142"/>
                <w:tab w:val="right" w:leader="dot" w:pos="9354"/>
              </w:tabs>
              <w:rPr>
                <w:rFonts w:ascii="Times New Roman" w:hAnsi="Times New Roman" w:cs="Times New Roman"/>
                <w:color w:val="000000"/>
                <w:sz w:val="24"/>
                <w:szCs w:val="24"/>
              </w:rPr>
            </w:pPr>
            <w:r w:rsidRPr="0024316E">
              <w:rPr>
                <w:rFonts w:ascii="Times New Roman" w:hAnsi="Times New Roman" w:cs="Times New Roman"/>
                <w:i/>
                <w:sz w:val="24"/>
                <w:szCs w:val="24"/>
              </w:rPr>
              <w:t>Україна, грудень 2018</w:t>
            </w:r>
          </w:p>
        </w:tc>
        <w:tc>
          <w:tcPr>
            <w:tcW w:w="1559" w:type="dxa"/>
          </w:tcPr>
          <w:p w:rsidR="00DF42B1" w:rsidRPr="0024316E" w:rsidRDefault="00DF42B1" w:rsidP="00DF42B1">
            <w:pPr>
              <w:tabs>
                <w:tab w:val="left" w:pos="142"/>
                <w:tab w:val="right" w:leader="dot" w:pos="9354"/>
              </w:tabs>
              <w:rPr>
                <w:rFonts w:ascii="Times New Roman" w:hAnsi="Times New Roman" w:cs="Times New Roman"/>
                <w:color w:val="000000"/>
                <w:sz w:val="24"/>
                <w:szCs w:val="24"/>
              </w:rPr>
            </w:pPr>
            <w:r w:rsidRPr="0024316E">
              <w:rPr>
                <w:rFonts w:ascii="Times New Roman" w:hAnsi="Times New Roman" w:cs="Times New Roman"/>
                <w:i/>
                <w:sz w:val="24"/>
                <w:szCs w:val="24"/>
              </w:rPr>
              <w:t>Донбас, листопад 2018</w:t>
            </w:r>
          </w:p>
        </w:tc>
        <w:tc>
          <w:tcPr>
            <w:tcW w:w="1525" w:type="dxa"/>
          </w:tcPr>
          <w:p w:rsidR="00DF42B1" w:rsidRPr="0024316E" w:rsidRDefault="00DF42B1" w:rsidP="00DF42B1">
            <w:pPr>
              <w:tabs>
                <w:tab w:val="left" w:pos="142"/>
                <w:tab w:val="right" w:leader="dot" w:pos="9354"/>
              </w:tabs>
              <w:rPr>
                <w:rFonts w:ascii="Times New Roman" w:hAnsi="Times New Roman" w:cs="Times New Roman"/>
                <w:i/>
                <w:color w:val="000000"/>
                <w:sz w:val="24"/>
                <w:szCs w:val="24"/>
              </w:rPr>
            </w:pPr>
            <w:r w:rsidRPr="0024316E">
              <w:rPr>
                <w:rFonts w:ascii="Times New Roman" w:hAnsi="Times New Roman" w:cs="Times New Roman"/>
                <w:i/>
                <w:color w:val="000000"/>
                <w:sz w:val="24"/>
                <w:szCs w:val="24"/>
              </w:rPr>
              <w:t>КПВВ, березень 2019</w:t>
            </w:r>
          </w:p>
        </w:tc>
      </w:tr>
      <w:tr w:rsidR="00DF42B1" w:rsidRPr="0024316E" w:rsidTr="00DF42B1">
        <w:tc>
          <w:tcPr>
            <w:tcW w:w="478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На лінії  розмежування військ України та «ЛНР» та «ДНР»</w:t>
            </w:r>
          </w:p>
        </w:tc>
        <w:tc>
          <w:tcPr>
            <w:tcW w:w="1701"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18,0</w:t>
            </w:r>
          </w:p>
        </w:tc>
        <w:tc>
          <w:tcPr>
            <w:tcW w:w="1559"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15,4</w:t>
            </w:r>
          </w:p>
        </w:tc>
        <w:tc>
          <w:tcPr>
            <w:tcW w:w="1525" w:type="dxa"/>
            <w:vAlign w:val="center"/>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47,5</w:t>
            </w:r>
          </w:p>
        </w:tc>
      </w:tr>
      <w:tr w:rsidR="00DF42B1" w:rsidRPr="0024316E" w:rsidTr="00DF42B1">
        <w:tc>
          <w:tcPr>
            <w:tcW w:w="478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На всій території районів Луганської та Донецької областей, зайнятих «ЛНР» та «ДНР», аж до кордону з Росією</w:t>
            </w:r>
          </w:p>
        </w:tc>
        <w:tc>
          <w:tcPr>
            <w:tcW w:w="1701" w:type="dxa"/>
            <w:vAlign w:val="center"/>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47,6</w:t>
            </w:r>
          </w:p>
        </w:tc>
        <w:tc>
          <w:tcPr>
            <w:tcW w:w="1559" w:type="dxa"/>
            <w:vAlign w:val="center"/>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44,3</w:t>
            </w:r>
          </w:p>
        </w:tc>
        <w:tc>
          <w:tcPr>
            <w:tcW w:w="1525"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32,5</w:t>
            </w:r>
          </w:p>
        </w:tc>
      </w:tr>
      <w:tr w:rsidR="00DF42B1" w:rsidRPr="0024316E" w:rsidTr="00DF42B1">
        <w:tc>
          <w:tcPr>
            <w:tcW w:w="478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Важко сказати</w:t>
            </w:r>
          </w:p>
        </w:tc>
        <w:tc>
          <w:tcPr>
            <w:tcW w:w="1701"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34,4</w:t>
            </w:r>
          </w:p>
        </w:tc>
        <w:tc>
          <w:tcPr>
            <w:tcW w:w="1559"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40,4</w:t>
            </w:r>
          </w:p>
        </w:tc>
        <w:tc>
          <w:tcPr>
            <w:tcW w:w="1525"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20,0</w:t>
            </w:r>
          </w:p>
        </w:tc>
      </w:tr>
    </w:tbl>
    <w:p w:rsidR="00DF42B1" w:rsidRPr="0024316E" w:rsidRDefault="00DF42B1" w:rsidP="00DF42B1">
      <w:pPr>
        <w:rPr>
          <w:rFonts w:ascii="Times New Roman" w:hAnsi="Times New Roman" w:cs="Times New Roman"/>
          <w:sz w:val="24"/>
          <w:szCs w:val="24"/>
        </w:rPr>
      </w:pPr>
    </w:p>
    <w:p w:rsidR="00DF42B1" w:rsidRPr="0024316E" w:rsidRDefault="00DF42B1" w:rsidP="009B21A0">
      <w:pPr>
        <w:pStyle w:val="a3"/>
        <w:numPr>
          <w:ilvl w:val="0"/>
          <w:numId w:val="45"/>
        </w:numPr>
        <w:rPr>
          <w:rFonts w:ascii="Times New Roman" w:hAnsi="Times New Roman" w:cs="Times New Roman"/>
          <w:b/>
          <w:sz w:val="24"/>
          <w:szCs w:val="24"/>
        </w:rPr>
      </w:pPr>
      <w:r w:rsidRPr="0024316E">
        <w:rPr>
          <w:rFonts w:ascii="Times New Roman" w:hAnsi="Times New Roman" w:cs="Times New Roman"/>
          <w:b/>
          <w:sz w:val="24"/>
          <w:szCs w:val="24"/>
        </w:rPr>
        <w:t xml:space="preserve">З яких джерел інформації Ви дізнаєтеся про те, що відбувається у Донбасі? </w:t>
      </w:r>
      <w:r w:rsidRPr="0024316E">
        <w:rPr>
          <w:rFonts w:ascii="Times New Roman" w:hAnsi="Times New Roman" w:cs="Times New Roman"/>
          <w:i/>
          <w:sz w:val="24"/>
          <w:szCs w:val="24"/>
        </w:rPr>
        <w:t>(позначте усі важливі для Вас джерела інформації)</w:t>
      </w:r>
    </w:p>
    <w:tbl>
      <w:tblPr>
        <w:tblStyle w:val="a4"/>
        <w:tblW w:w="0" w:type="auto"/>
        <w:tblLook w:val="04A0" w:firstRow="1" w:lastRow="0" w:firstColumn="1" w:lastColumn="0" w:noHBand="0" w:noVBand="1"/>
      </w:tblPr>
      <w:tblGrid>
        <w:gridCol w:w="5637"/>
        <w:gridCol w:w="1984"/>
        <w:gridCol w:w="1950"/>
      </w:tblGrid>
      <w:tr w:rsidR="00DF42B1" w:rsidRPr="0024316E" w:rsidTr="00DF42B1">
        <w:tc>
          <w:tcPr>
            <w:tcW w:w="5637" w:type="dxa"/>
          </w:tcPr>
          <w:p w:rsidR="00DF42B1" w:rsidRPr="0024316E" w:rsidRDefault="00DF42B1" w:rsidP="00DF42B1">
            <w:pPr>
              <w:rPr>
                <w:rFonts w:ascii="Times New Roman" w:hAnsi="Times New Roman" w:cs="Times New Roman"/>
                <w:sz w:val="24"/>
                <w:szCs w:val="24"/>
              </w:rPr>
            </w:pPr>
          </w:p>
        </w:tc>
        <w:tc>
          <w:tcPr>
            <w:tcW w:w="1984"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i/>
                <w:sz w:val="24"/>
                <w:szCs w:val="24"/>
              </w:rPr>
              <w:t>Донбас, листопад 2018</w:t>
            </w:r>
          </w:p>
        </w:tc>
        <w:tc>
          <w:tcPr>
            <w:tcW w:w="1950" w:type="dxa"/>
          </w:tcPr>
          <w:p w:rsidR="00DF42B1" w:rsidRPr="0024316E" w:rsidRDefault="00DF42B1" w:rsidP="00DF42B1">
            <w:pPr>
              <w:rPr>
                <w:rFonts w:ascii="Times New Roman" w:hAnsi="Times New Roman" w:cs="Times New Roman"/>
                <w:i/>
                <w:color w:val="000000"/>
                <w:sz w:val="24"/>
                <w:szCs w:val="24"/>
              </w:rPr>
            </w:pPr>
            <w:r w:rsidRPr="0024316E">
              <w:rPr>
                <w:rFonts w:ascii="Times New Roman" w:hAnsi="Times New Roman" w:cs="Times New Roman"/>
                <w:i/>
                <w:color w:val="000000"/>
                <w:sz w:val="24"/>
                <w:szCs w:val="24"/>
              </w:rPr>
              <w:t xml:space="preserve">КПВВ, </w:t>
            </w:r>
          </w:p>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i/>
                <w:color w:val="000000"/>
                <w:sz w:val="24"/>
                <w:szCs w:val="24"/>
              </w:rPr>
              <w:t>березень 2019</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Українські телеканали</w:t>
            </w:r>
          </w:p>
        </w:tc>
        <w:tc>
          <w:tcPr>
            <w:tcW w:w="1984"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63,0</w:t>
            </w:r>
          </w:p>
        </w:tc>
        <w:tc>
          <w:tcPr>
            <w:tcW w:w="1950" w:type="dxa"/>
            <w:vAlign w:val="center"/>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47,8</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Російські телеканали</w:t>
            </w:r>
          </w:p>
        </w:tc>
        <w:tc>
          <w:tcPr>
            <w:tcW w:w="1984"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16,0</w:t>
            </w:r>
          </w:p>
        </w:tc>
        <w:tc>
          <w:tcPr>
            <w:tcW w:w="1950" w:type="dxa"/>
            <w:vAlign w:val="center"/>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48,9</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Українське радіо</w:t>
            </w:r>
          </w:p>
        </w:tc>
        <w:tc>
          <w:tcPr>
            <w:tcW w:w="1984"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10,1</w:t>
            </w:r>
          </w:p>
        </w:tc>
        <w:tc>
          <w:tcPr>
            <w:tcW w:w="1950"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3,9</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lastRenderedPageBreak/>
              <w:t>Російське радіо</w:t>
            </w:r>
          </w:p>
        </w:tc>
        <w:tc>
          <w:tcPr>
            <w:tcW w:w="1984"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0,4</w:t>
            </w:r>
          </w:p>
        </w:tc>
        <w:tc>
          <w:tcPr>
            <w:tcW w:w="1950"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3,4</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ЗМІ ДНР/ЛНР</w:t>
            </w:r>
          </w:p>
        </w:tc>
        <w:tc>
          <w:tcPr>
            <w:tcW w:w="1984"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w:t>
            </w:r>
          </w:p>
        </w:tc>
        <w:tc>
          <w:tcPr>
            <w:tcW w:w="1950"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23,1</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Центральні українські газети, журнали</w:t>
            </w:r>
          </w:p>
        </w:tc>
        <w:tc>
          <w:tcPr>
            <w:tcW w:w="1984"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5,9</w:t>
            </w:r>
          </w:p>
        </w:tc>
        <w:tc>
          <w:tcPr>
            <w:tcW w:w="1950"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1,5</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Місцеві газети, журнали</w:t>
            </w:r>
          </w:p>
        </w:tc>
        <w:tc>
          <w:tcPr>
            <w:tcW w:w="1984"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14,6</w:t>
            </w:r>
          </w:p>
        </w:tc>
        <w:tc>
          <w:tcPr>
            <w:tcW w:w="1950"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12,5</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Російські газети, журнали</w:t>
            </w:r>
          </w:p>
        </w:tc>
        <w:tc>
          <w:tcPr>
            <w:tcW w:w="1984"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0,1</w:t>
            </w:r>
          </w:p>
        </w:tc>
        <w:tc>
          <w:tcPr>
            <w:tcW w:w="1950"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1,8</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Інтернет-сайти</w:t>
            </w:r>
          </w:p>
        </w:tc>
        <w:tc>
          <w:tcPr>
            <w:tcW w:w="1984"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47,3</w:t>
            </w:r>
          </w:p>
        </w:tc>
        <w:tc>
          <w:tcPr>
            <w:tcW w:w="1950" w:type="dxa"/>
            <w:vAlign w:val="center"/>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35,5</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Соціальні мережі в Інтернеті</w:t>
            </w:r>
          </w:p>
        </w:tc>
        <w:tc>
          <w:tcPr>
            <w:tcW w:w="1984"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28,8</w:t>
            </w:r>
          </w:p>
        </w:tc>
        <w:tc>
          <w:tcPr>
            <w:tcW w:w="1950" w:type="dxa"/>
            <w:vAlign w:val="center"/>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17,0</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Зустрічі з представниками влади, депутатами</w:t>
            </w:r>
          </w:p>
        </w:tc>
        <w:tc>
          <w:tcPr>
            <w:tcW w:w="1984"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1,0</w:t>
            </w:r>
          </w:p>
        </w:tc>
        <w:tc>
          <w:tcPr>
            <w:tcW w:w="1950"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1,0</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Представники громадських організацій, волонтери</w:t>
            </w:r>
          </w:p>
        </w:tc>
        <w:tc>
          <w:tcPr>
            <w:tcW w:w="1984"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2,2</w:t>
            </w:r>
          </w:p>
        </w:tc>
        <w:tc>
          <w:tcPr>
            <w:tcW w:w="1950"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3,8</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Родичі, друзі, знайомі</w:t>
            </w:r>
          </w:p>
        </w:tc>
        <w:tc>
          <w:tcPr>
            <w:tcW w:w="1984"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41,4</w:t>
            </w:r>
          </w:p>
        </w:tc>
        <w:tc>
          <w:tcPr>
            <w:tcW w:w="1950"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43,6</w:t>
            </w:r>
          </w:p>
        </w:tc>
      </w:tr>
      <w:tr w:rsidR="00DF42B1" w:rsidRPr="0024316E" w:rsidTr="00DF42B1">
        <w:tc>
          <w:tcPr>
            <w:tcW w:w="5637"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Насправді надійних джерел інформації про те, що відбувається в Донбасі, просто немає</w:t>
            </w:r>
          </w:p>
        </w:tc>
        <w:tc>
          <w:tcPr>
            <w:tcW w:w="1984"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10,1</w:t>
            </w:r>
          </w:p>
        </w:tc>
        <w:tc>
          <w:tcPr>
            <w:tcW w:w="1950"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20,5</w:t>
            </w:r>
          </w:p>
        </w:tc>
      </w:tr>
    </w:tbl>
    <w:p w:rsidR="00DF42B1" w:rsidRPr="0024316E" w:rsidRDefault="00DF42B1" w:rsidP="00DF42B1">
      <w:pPr>
        <w:rPr>
          <w:rFonts w:ascii="Times New Roman" w:hAnsi="Times New Roman" w:cs="Times New Roman"/>
          <w:sz w:val="24"/>
          <w:szCs w:val="24"/>
        </w:rPr>
      </w:pPr>
    </w:p>
    <w:p w:rsidR="00DF42B1" w:rsidRPr="0024316E" w:rsidRDefault="00DF42B1" w:rsidP="009B21A0">
      <w:pPr>
        <w:pStyle w:val="a3"/>
        <w:numPr>
          <w:ilvl w:val="0"/>
          <w:numId w:val="45"/>
        </w:numPr>
        <w:rPr>
          <w:rFonts w:ascii="Times New Roman" w:hAnsi="Times New Roman" w:cs="Times New Roman"/>
          <w:b/>
          <w:sz w:val="24"/>
          <w:szCs w:val="24"/>
        </w:rPr>
      </w:pPr>
      <w:r w:rsidRPr="0024316E">
        <w:rPr>
          <w:rFonts w:ascii="Times New Roman" w:hAnsi="Times New Roman" w:cs="Times New Roman"/>
          <w:b/>
          <w:sz w:val="24"/>
          <w:szCs w:val="24"/>
        </w:rPr>
        <w:t>З якою метою Ви зазвичай перетинаєте КПВВ (можна дати кілька відповідей)</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sz w:val="24"/>
                <w:szCs w:val="24"/>
              </w:rPr>
            </w:pP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відповідей</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Провідати родичів, друзів</w:t>
            </w:r>
          </w:p>
        </w:tc>
        <w:tc>
          <w:tcPr>
            <w:tcW w:w="1525"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46.7</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Оформити необхідні документи</w:t>
            </w:r>
          </w:p>
        </w:tc>
        <w:tc>
          <w:tcPr>
            <w:tcW w:w="1525"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46.9</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Купити необхідні товари</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36.7</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xml:space="preserve">Зняти в </w:t>
            </w:r>
            <w:proofErr w:type="spellStart"/>
            <w:r w:rsidRPr="0024316E">
              <w:rPr>
                <w:rFonts w:ascii="Times New Roman" w:hAnsi="Times New Roman" w:cs="Times New Roman"/>
                <w:sz w:val="24"/>
                <w:szCs w:val="24"/>
              </w:rPr>
              <w:t>банкоматі</w:t>
            </w:r>
            <w:proofErr w:type="spellEnd"/>
            <w:r w:rsidRPr="0024316E">
              <w:rPr>
                <w:rFonts w:ascii="Times New Roman" w:hAnsi="Times New Roman" w:cs="Times New Roman"/>
                <w:sz w:val="24"/>
                <w:szCs w:val="24"/>
              </w:rPr>
              <w:t xml:space="preserve"> пенсію чи гроші</w:t>
            </w:r>
          </w:p>
        </w:tc>
        <w:tc>
          <w:tcPr>
            <w:tcW w:w="1525"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45.3</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xml:space="preserve">Перевірити чи все гаразд з майном </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22.5</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На роботу</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10.7</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На навчання</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2.3</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Для отримання медичної допомоги</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10.6</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xml:space="preserve">Переїзд на інше місце проживання </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1.1</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Інше</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0.8</w:t>
            </w:r>
          </w:p>
        </w:tc>
      </w:tr>
    </w:tbl>
    <w:p w:rsidR="00DF42B1" w:rsidRPr="0024316E" w:rsidRDefault="00DF42B1" w:rsidP="00DF42B1">
      <w:pPr>
        <w:rPr>
          <w:rFonts w:ascii="Times New Roman" w:hAnsi="Times New Roman" w:cs="Times New Roman"/>
          <w:b/>
          <w:sz w:val="24"/>
          <w:szCs w:val="24"/>
        </w:rPr>
      </w:pPr>
    </w:p>
    <w:p w:rsidR="00DF42B1" w:rsidRPr="0024316E" w:rsidRDefault="00DF42B1" w:rsidP="009B21A0">
      <w:pPr>
        <w:pStyle w:val="a3"/>
        <w:numPr>
          <w:ilvl w:val="0"/>
          <w:numId w:val="45"/>
        </w:numPr>
        <w:rPr>
          <w:rFonts w:ascii="Times New Roman" w:hAnsi="Times New Roman" w:cs="Times New Roman"/>
          <w:b/>
          <w:sz w:val="24"/>
          <w:szCs w:val="24"/>
        </w:rPr>
      </w:pPr>
      <w:r w:rsidRPr="0024316E">
        <w:rPr>
          <w:rFonts w:ascii="Times New Roman" w:hAnsi="Times New Roman" w:cs="Times New Roman"/>
          <w:b/>
          <w:sz w:val="24"/>
          <w:szCs w:val="24"/>
        </w:rPr>
        <w:t>Що, на Вашу думку, треба покращити у роботі контрольних пунктів в’їзду-виїзду?</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sz w:val="24"/>
                <w:szCs w:val="24"/>
              </w:rPr>
            </w:pP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відповідей</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Створити умови для комфортного очікування в черзі у холодну/спекотну пору року</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19.8</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Збільшити пропускну спроможність КПВВ</w:t>
            </w:r>
          </w:p>
        </w:tc>
        <w:tc>
          <w:tcPr>
            <w:tcW w:w="1525"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57.9</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Спростити порядок перетину лінії розмежування</w:t>
            </w:r>
          </w:p>
        </w:tc>
        <w:tc>
          <w:tcPr>
            <w:tcW w:w="1525" w:type="dxa"/>
          </w:tcPr>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55.6</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Збільшити кількість (створити можливості) для доступного (недорого) громадського транспорту для сполучення з містами на підконтрольній території</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24.7</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xml:space="preserve">Гарантувати безпеку </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31.3</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xml:space="preserve">Навчити персонал КПВВ поважному ставленню з громадянами </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7.3</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xml:space="preserve">Інше </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5.3</w:t>
            </w:r>
          </w:p>
        </w:tc>
      </w:tr>
      <w:tr w:rsidR="00DF42B1" w:rsidRPr="0024316E" w:rsidTr="00DF42B1">
        <w:tc>
          <w:tcPr>
            <w:tcW w:w="8046"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Важко сказати</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2.3</w:t>
            </w:r>
          </w:p>
        </w:tc>
      </w:tr>
    </w:tbl>
    <w:p w:rsidR="00DF42B1" w:rsidRPr="0024316E" w:rsidRDefault="00DF42B1" w:rsidP="00DF42B1">
      <w:pPr>
        <w:rPr>
          <w:rFonts w:ascii="Times New Roman" w:hAnsi="Times New Roman" w:cs="Times New Roman"/>
          <w:sz w:val="24"/>
          <w:szCs w:val="24"/>
        </w:rPr>
      </w:pPr>
    </w:p>
    <w:p w:rsidR="009B21A0" w:rsidRPr="0024316E" w:rsidRDefault="009B21A0" w:rsidP="00DF42B1">
      <w:pPr>
        <w:jc w:val="center"/>
        <w:rPr>
          <w:rFonts w:ascii="Times New Roman" w:hAnsi="Times New Roman" w:cs="Times New Roman"/>
          <w:b/>
          <w:sz w:val="24"/>
          <w:szCs w:val="24"/>
        </w:rPr>
      </w:pPr>
    </w:p>
    <w:p w:rsidR="009B21A0" w:rsidRPr="0024316E" w:rsidRDefault="009B21A0" w:rsidP="00DF42B1">
      <w:pPr>
        <w:jc w:val="center"/>
        <w:rPr>
          <w:rFonts w:ascii="Times New Roman" w:hAnsi="Times New Roman" w:cs="Times New Roman"/>
          <w:b/>
          <w:sz w:val="24"/>
          <w:szCs w:val="24"/>
        </w:rPr>
      </w:pPr>
    </w:p>
    <w:p w:rsidR="009B21A0" w:rsidRPr="0024316E" w:rsidRDefault="009B21A0" w:rsidP="00DF42B1">
      <w:pPr>
        <w:jc w:val="center"/>
        <w:rPr>
          <w:rFonts w:ascii="Times New Roman" w:hAnsi="Times New Roman" w:cs="Times New Roman"/>
          <w:b/>
          <w:sz w:val="24"/>
          <w:szCs w:val="24"/>
        </w:rPr>
      </w:pPr>
    </w:p>
    <w:p w:rsidR="009B21A0" w:rsidRPr="0024316E" w:rsidRDefault="009B21A0" w:rsidP="00DF42B1">
      <w:pPr>
        <w:jc w:val="center"/>
        <w:rPr>
          <w:rFonts w:ascii="Times New Roman" w:hAnsi="Times New Roman" w:cs="Times New Roman"/>
          <w:b/>
          <w:sz w:val="24"/>
          <w:szCs w:val="24"/>
        </w:rPr>
      </w:pPr>
    </w:p>
    <w:p w:rsidR="00DF42B1" w:rsidRPr="0024316E" w:rsidRDefault="00DF42B1" w:rsidP="00DF42B1">
      <w:pPr>
        <w:jc w:val="center"/>
        <w:rPr>
          <w:rFonts w:ascii="Times New Roman" w:hAnsi="Times New Roman" w:cs="Times New Roman"/>
          <w:b/>
          <w:sz w:val="24"/>
          <w:szCs w:val="24"/>
        </w:rPr>
      </w:pPr>
      <w:r w:rsidRPr="0024316E">
        <w:rPr>
          <w:rFonts w:ascii="Times New Roman" w:hAnsi="Times New Roman" w:cs="Times New Roman"/>
          <w:b/>
          <w:sz w:val="24"/>
          <w:szCs w:val="24"/>
        </w:rPr>
        <w:t>Соціально-демографічні характеристики опитаних на КВПП</w:t>
      </w:r>
    </w:p>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Стать</w:t>
      </w:r>
      <w:r w:rsidR="009B21A0" w:rsidRPr="0024316E">
        <w:rPr>
          <w:rFonts w:ascii="Times New Roman" w:hAnsi="Times New Roman" w:cs="Times New Roman"/>
          <w:b/>
          <w:sz w:val="24"/>
          <w:szCs w:val="24"/>
        </w:rPr>
        <w:t>:</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sz w:val="24"/>
                <w:szCs w:val="24"/>
              </w:rPr>
            </w:pP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відповідей</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 xml:space="preserve">Жінки </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59</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Чоловіки</w:t>
            </w: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41</w:t>
            </w:r>
          </w:p>
        </w:tc>
      </w:tr>
    </w:tbl>
    <w:p w:rsidR="00DF42B1" w:rsidRPr="0024316E" w:rsidRDefault="00DF42B1" w:rsidP="00DF42B1">
      <w:pPr>
        <w:rPr>
          <w:rFonts w:ascii="Times New Roman" w:hAnsi="Times New Roman" w:cs="Times New Roman"/>
          <w:sz w:val="24"/>
          <w:szCs w:val="24"/>
        </w:rPr>
      </w:pPr>
    </w:p>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Вік:</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sz w:val="24"/>
                <w:szCs w:val="24"/>
              </w:rPr>
            </w:pPr>
          </w:p>
        </w:tc>
        <w:tc>
          <w:tcPr>
            <w:tcW w:w="1525" w:type="dxa"/>
          </w:tcPr>
          <w:p w:rsidR="00DF42B1" w:rsidRPr="0024316E" w:rsidRDefault="00DF42B1" w:rsidP="00DF42B1">
            <w:pPr>
              <w:rPr>
                <w:rFonts w:ascii="Times New Roman" w:hAnsi="Times New Roman" w:cs="Times New Roman"/>
                <w:sz w:val="24"/>
                <w:szCs w:val="24"/>
              </w:rPr>
            </w:pPr>
            <w:r w:rsidRPr="0024316E">
              <w:rPr>
                <w:rFonts w:ascii="Times New Roman" w:hAnsi="Times New Roman" w:cs="Times New Roman"/>
                <w:sz w:val="24"/>
                <w:szCs w:val="24"/>
              </w:rPr>
              <w:t>%, відповідей</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Молодь, менше  30 років</w:t>
            </w:r>
          </w:p>
        </w:tc>
        <w:tc>
          <w:tcPr>
            <w:tcW w:w="1525"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10</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Середній вік, 30-50 років</w:t>
            </w:r>
          </w:p>
        </w:tc>
        <w:tc>
          <w:tcPr>
            <w:tcW w:w="1525"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43</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Старші 50 років</w:t>
            </w:r>
          </w:p>
        </w:tc>
        <w:tc>
          <w:tcPr>
            <w:tcW w:w="1525"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47</w:t>
            </w:r>
          </w:p>
        </w:tc>
      </w:tr>
    </w:tbl>
    <w:p w:rsidR="00DF42B1" w:rsidRPr="0024316E" w:rsidRDefault="00DF42B1" w:rsidP="00DF42B1">
      <w:pPr>
        <w:rPr>
          <w:rFonts w:ascii="Times New Roman" w:hAnsi="Times New Roman" w:cs="Times New Roman"/>
        </w:rPr>
      </w:pPr>
    </w:p>
    <w:p w:rsidR="00DF42B1" w:rsidRPr="0024316E" w:rsidRDefault="00DF42B1" w:rsidP="00DF42B1">
      <w:pPr>
        <w:rPr>
          <w:rFonts w:ascii="Times New Roman" w:hAnsi="Times New Roman" w:cs="Times New Roman"/>
          <w:b/>
        </w:rPr>
      </w:pPr>
      <w:r w:rsidRPr="0024316E">
        <w:rPr>
          <w:rFonts w:ascii="Times New Roman" w:hAnsi="Times New Roman" w:cs="Times New Roman"/>
          <w:b/>
        </w:rPr>
        <w:t>Освіта:</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rPr>
            </w:pP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 відповідей</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Незакінчена середня</w:t>
            </w:r>
          </w:p>
        </w:tc>
        <w:tc>
          <w:tcPr>
            <w:tcW w:w="1525"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6</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Повна середня</w:t>
            </w:r>
          </w:p>
        </w:tc>
        <w:tc>
          <w:tcPr>
            <w:tcW w:w="1525"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20</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Середня спеціальна</w:t>
            </w:r>
          </w:p>
        </w:tc>
        <w:tc>
          <w:tcPr>
            <w:tcW w:w="1525"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50</w:t>
            </w:r>
          </w:p>
        </w:tc>
      </w:tr>
      <w:tr w:rsidR="00DF42B1" w:rsidRPr="0024316E" w:rsidTr="00DF42B1">
        <w:tc>
          <w:tcPr>
            <w:tcW w:w="8046"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Вища та незакінчена вища</w:t>
            </w:r>
          </w:p>
        </w:tc>
        <w:tc>
          <w:tcPr>
            <w:tcW w:w="1525" w:type="dxa"/>
            <w:vAlign w:val="center"/>
          </w:tcPr>
          <w:p w:rsidR="00DF42B1" w:rsidRPr="0024316E" w:rsidRDefault="00DF42B1" w:rsidP="00DF42B1">
            <w:pPr>
              <w:rPr>
                <w:rFonts w:ascii="Times New Roman" w:hAnsi="Times New Roman" w:cs="Times New Roman"/>
              </w:rPr>
            </w:pPr>
            <w:r w:rsidRPr="0024316E">
              <w:rPr>
                <w:rFonts w:ascii="Times New Roman" w:hAnsi="Times New Roman" w:cs="Times New Roman"/>
              </w:rPr>
              <w:t>24</w:t>
            </w:r>
          </w:p>
        </w:tc>
      </w:tr>
    </w:tbl>
    <w:p w:rsidR="00DF42B1" w:rsidRPr="0024316E" w:rsidRDefault="00DF42B1" w:rsidP="00DF42B1">
      <w:pPr>
        <w:rPr>
          <w:rFonts w:ascii="Times New Roman" w:hAnsi="Times New Roman" w:cs="Times New Roman"/>
        </w:rPr>
      </w:pPr>
    </w:p>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Національність:</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rPr>
            </w:pP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 відповідей</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Українець (українка)</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73</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Росіянин (росіянка)</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24</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Інша</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3</w:t>
            </w:r>
          </w:p>
        </w:tc>
      </w:tr>
    </w:tbl>
    <w:p w:rsidR="00BF4AE7" w:rsidRPr="0024316E" w:rsidRDefault="00BF4AE7" w:rsidP="00DF42B1">
      <w:pPr>
        <w:rPr>
          <w:rFonts w:ascii="Times New Roman" w:hAnsi="Times New Roman" w:cs="Times New Roman"/>
          <w:b/>
        </w:rPr>
      </w:pPr>
    </w:p>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Якою мовою Ви спілкуєтеся в родині:</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rPr>
            </w:pP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 відповідей</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Лише українською</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 xml:space="preserve">Лише російською </w:t>
            </w:r>
          </w:p>
        </w:tc>
        <w:tc>
          <w:tcPr>
            <w:tcW w:w="1525" w:type="dxa"/>
          </w:tcPr>
          <w:p w:rsidR="00DF42B1" w:rsidRPr="0024316E" w:rsidRDefault="00DF42B1" w:rsidP="00DF42B1">
            <w:pPr>
              <w:rPr>
                <w:rFonts w:ascii="Times New Roman" w:hAnsi="Times New Roman" w:cs="Times New Roman"/>
                <w:b/>
              </w:rPr>
            </w:pPr>
            <w:r w:rsidRPr="0024316E">
              <w:rPr>
                <w:rFonts w:ascii="Times New Roman" w:hAnsi="Times New Roman" w:cs="Times New Roman"/>
                <w:b/>
              </w:rPr>
              <w:t>81</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По-різному, залежно від обставин</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18</w:t>
            </w:r>
          </w:p>
        </w:tc>
      </w:tr>
    </w:tbl>
    <w:p w:rsidR="00DF42B1" w:rsidRPr="0024316E" w:rsidRDefault="00DF42B1" w:rsidP="00DF42B1">
      <w:pPr>
        <w:rPr>
          <w:rFonts w:ascii="Times New Roman" w:hAnsi="Times New Roman" w:cs="Times New Roman"/>
        </w:rPr>
      </w:pPr>
    </w:p>
    <w:p w:rsidR="00B45378" w:rsidRDefault="00B45378" w:rsidP="00DF42B1">
      <w:pPr>
        <w:rPr>
          <w:rFonts w:ascii="Times New Roman" w:hAnsi="Times New Roman" w:cs="Times New Roman"/>
          <w:b/>
          <w:sz w:val="24"/>
          <w:szCs w:val="24"/>
        </w:rPr>
      </w:pPr>
    </w:p>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Ким Ви себе вважаєте (дайте одну основну відповідь)</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rPr>
            </w:pP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 відповідей</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Мешканцем регіону (області, міста, селища, села), де Ви живете</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24</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Громадянином України</w:t>
            </w:r>
          </w:p>
        </w:tc>
        <w:tc>
          <w:tcPr>
            <w:tcW w:w="1525" w:type="dxa"/>
          </w:tcPr>
          <w:p w:rsidR="00DF42B1" w:rsidRPr="0024316E" w:rsidRDefault="00DF42B1" w:rsidP="00DF42B1">
            <w:pPr>
              <w:rPr>
                <w:rFonts w:ascii="Times New Roman" w:hAnsi="Times New Roman" w:cs="Times New Roman"/>
                <w:b/>
              </w:rPr>
            </w:pPr>
            <w:r w:rsidRPr="0024316E">
              <w:rPr>
                <w:rFonts w:ascii="Times New Roman" w:hAnsi="Times New Roman" w:cs="Times New Roman"/>
                <w:b/>
              </w:rPr>
              <w:t>60</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Представником своєї національності, народу</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3</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Громадянином РФ/СРСР</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3</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Громадянином "ДНР"/"ЛНР"</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5</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Важко сказати</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5</w:t>
            </w:r>
          </w:p>
        </w:tc>
      </w:tr>
    </w:tbl>
    <w:p w:rsidR="00DF42B1" w:rsidRPr="0024316E" w:rsidRDefault="00DF42B1" w:rsidP="00DF42B1">
      <w:pPr>
        <w:rPr>
          <w:rFonts w:ascii="Times New Roman" w:hAnsi="Times New Roman" w:cs="Times New Roman"/>
          <w:b/>
        </w:rPr>
      </w:pPr>
    </w:p>
    <w:p w:rsidR="0024316E" w:rsidRPr="0024316E" w:rsidRDefault="0024316E" w:rsidP="00DF42B1">
      <w:pPr>
        <w:rPr>
          <w:rFonts w:ascii="Times New Roman" w:hAnsi="Times New Roman" w:cs="Times New Roman"/>
          <w:b/>
          <w:sz w:val="24"/>
          <w:szCs w:val="24"/>
        </w:rPr>
      </w:pPr>
    </w:p>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Ваше матеріальне становище:</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rPr>
            </w:pP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 відповідей</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Ледве зводимо кінці з кінцями, грошей не вистачає навіть на необхідні продукти</w:t>
            </w:r>
          </w:p>
        </w:tc>
        <w:tc>
          <w:tcPr>
            <w:tcW w:w="1525" w:type="dxa"/>
          </w:tcPr>
          <w:p w:rsidR="00DF42B1" w:rsidRPr="0024316E" w:rsidRDefault="00DF42B1" w:rsidP="00DF42B1">
            <w:pPr>
              <w:rPr>
                <w:rFonts w:ascii="Times New Roman" w:hAnsi="Times New Roman" w:cs="Times New Roman"/>
                <w:b/>
              </w:rPr>
            </w:pPr>
            <w:r w:rsidRPr="0024316E">
              <w:rPr>
                <w:rFonts w:ascii="Times New Roman" w:hAnsi="Times New Roman" w:cs="Times New Roman"/>
                <w:b/>
              </w:rPr>
              <w:t>45</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Вистачає на харчування та придбання недорогих необхідних речей</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34</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В цілому вистачає на життя, але придбати речі тривалого користування (меблі, побутова техніка) важко</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17</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 xml:space="preserve">Живемо забезпечено, але не можемо собі дозволити деякі покупки (квартиру, автомобіль, тощо)  </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3</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 xml:space="preserve">Можемо собі дозволити практично все, що хочемо </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0</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Важко відповісти/Відмова відповідати</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w:t>
            </w:r>
          </w:p>
        </w:tc>
      </w:tr>
    </w:tbl>
    <w:p w:rsidR="00DF42B1" w:rsidRPr="0024316E" w:rsidRDefault="00DF42B1" w:rsidP="00DF42B1">
      <w:pPr>
        <w:rPr>
          <w:rFonts w:ascii="Times New Roman" w:hAnsi="Times New Roman" w:cs="Times New Roman"/>
        </w:rPr>
      </w:pPr>
    </w:p>
    <w:p w:rsidR="00DF42B1" w:rsidRPr="0024316E" w:rsidRDefault="00DF42B1" w:rsidP="00DF42B1">
      <w:pPr>
        <w:rPr>
          <w:rFonts w:ascii="Times New Roman" w:hAnsi="Times New Roman" w:cs="Times New Roman"/>
          <w:b/>
          <w:sz w:val="24"/>
          <w:szCs w:val="24"/>
        </w:rPr>
      </w:pPr>
      <w:r w:rsidRPr="0024316E">
        <w:rPr>
          <w:rFonts w:ascii="Times New Roman" w:hAnsi="Times New Roman" w:cs="Times New Roman"/>
          <w:b/>
          <w:sz w:val="24"/>
          <w:szCs w:val="24"/>
        </w:rPr>
        <w:t>До якої релігійної конфесії Ви належите (оберіть одну найточнішу відповідь):</w:t>
      </w:r>
    </w:p>
    <w:tbl>
      <w:tblPr>
        <w:tblStyle w:val="a4"/>
        <w:tblW w:w="0" w:type="auto"/>
        <w:tblLook w:val="04A0" w:firstRow="1" w:lastRow="0" w:firstColumn="1" w:lastColumn="0" w:noHBand="0" w:noVBand="1"/>
      </w:tblPr>
      <w:tblGrid>
        <w:gridCol w:w="8046"/>
        <w:gridCol w:w="1525"/>
      </w:tblGrid>
      <w:tr w:rsidR="00DF42B1" w:rsidRPr="0024316E" w:rsidTr="00DF42B1">
        <w:tc>
          <w:tcPr>
            <w:tcW w:w="8046" w:type="dxa"/>
          </w:tcPr>
          <w:p w:rsidR="00DF42B1" w:rsidRPr="0024316E" w:rsidRDefault="00DF42B1" w:rsidP="00DF42B1">
            <w:pPr>
              <w:rPr>
                <w:rFonts w:ascii="Times New Roman" w:hAnsi="Times New Roman" w:cs="Times New Roman"/>
              </w:rPr>
            </w:pP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 відповідей</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Не сповідую жодної релігії</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18</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Православна церква України (до якої увійшли УПЦ Київського патріархату та Українськ</w:t>
            </w:r>
            <w:r w:rsidR="0024316E" w:rsidRPr="0024316E">
              <w:rPr>
                <w:rFonts w:ascii="Times New Roman" w:hAnsi="Times New Roman" w:cs="Times New Roman"/>
              </w:rPr>
              <w:t>у автокефальну православну церк</w:t>
            </w:r>
            <w:r w:rsidRPr="0024316E">
              <w:rPr>
                <w:rFonts w:ascii="Times New Roman" w:hAnsi="Times New Roman" w:cs="Times New Roman"/>
              </w:rPr>
              <w:t xml:space="preserve">ву після отримання Україною </w:t>
            </w:r>
            <w:proofErr w:type="spellStart"/>
            <w:r w:rsidRPr="0024316E">
              <w:rPr>
                <w:rFonts w:ascii="Times New Roman" w:hAnsi="Times New Roman" w:cs="Times New Roman"/>
              </w:rPr>
              <w:t>Томосу</w:t>
            </w:r>
            <w:proofErr w:type="spellEnd"/>
            <w:r w:rsidRPr="0024316E">
              <w:rPr>
                <w:rFonts w:ascii="Times New Roman" w:hAnsi="Times New Roman" w:cs="Times New Roman"/>
              </w:rPr>
              <w:t>)</w:t>
            </w:r>
          </w:p>
        </w:tc>
        <w:tc>
          <w:tcPr>
            <w:tcW w:w="1525" w:type="dxa"/>
          </w:tcPr>
          <w:p w:rsidR="00DF42B1" w:rsidRPr="0024316E" w:rsidRDefault="00DF42B1" w:rsidP="00DF42B1">
            <w:pPr>
              <w:rPr>
                <w:rFonts w:ascii="Times New Roman" w:hAnsi="Times New Roman" w:cs="Times New Roman"/>
                <w:b/>
              </w:rPr>
            </w:pPr>
            <w:r w:rsidRPr="0024316E">
              <w:rPr>
                <w:rFonts w:ascii="Times New Roman" w:hAnsi="Times New Roman" w:cs="Times New Roman"/>
                <w:b/>
              </w:rPr>
              <w:t>47</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Українська православна церква Московського патріархату (УПЦ МП)</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30</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Інша християнська (греко-католики, римо-католики, протестанти)</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 xml:space="preserve">1 </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Мусульманська</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1</w:t>
            </w:r>
          </w:p>
        </w:tc>
      </w:tr>
      <w:tr w:rsidR="00DF42B1" w:rsidRPr="0024316E" w:rsidTr="00DF42B1">
        <w:tc>
          <w:tcPr>
            <w:tcW w:w="8046"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Важко сказати</w:t>
            </w:r>
          </w:p>
        </w:tc>
        <w:tc>
          <w:tcPr>
            <w:tcW w:w="1525" w:type="dxa"/>
          </w:tcPr>
          <w:p w:rsidR="00DF42B1" w:rsidRPr="0024316E" w:rsidRDefault="00DF42B1" w:rsidP="00DF42B1">
            <w:pPr>
              <w:rPr>
                <w:rFonts w:ascii="Times New Roman" w:hAnsi="Times New Roman" w:cs="Times New Roman"/>
              </w:rPr>
            </w:pPr>
            <w:r w:rsidRPr="0024316E">
              <w:rPr>
                <w:rFonts w:ascii="Times New Roman" w:hAnsi="Times New Roman" w:cs="Times New Roman"/>
              </w:rPr>
              <w:t>3</w:t>
            </w:r>
          </w:p>
        </w:tc>
      </w:tr>
    </w:tbl>
    <w:p w:rsidR="00DF42B1" w:rsidRPr="0024316E" w:rsidRDefault="00DF42B1" w:rsidP="00DF42B1">
      <w:pPr>
        <w:rPr>
          <w:rFonts w:ascii="Times New Roman" w:hAnsi="Times New Roman" w:cs="Times New Roman"/>
        </w:rPr>
      </w:pPr>
    </w:p>
    <w:p w:rsidR="00BF4AE7" w:rsidRPr="0024316E" w:rsidRDefault="00BF4AE7" w:rsidP="00DF42B1">
      <w:pPr>
        <w:rPr>
          <w:rFonts w:ascii="Times New Roman" w:hAnsi="Times New Roman" w:cs="Times New Roman"/>
        </w:rPr>
      </w:pPr>
    </w:p>
    <w:p w:rsidR="00BF4AE7" w:rsidRPr="0024316E" w:rsidRDefault="00BF4AE7" w:rsidP="00DF42B1">
      <w:pPr>
        <w:rPr>
          <w:rFonts w:ascii="Times New Roman" w:hAnsi="Times New Roman" w:cs="Times New Roman"/>
        </w:rPr>
      </w:pPr>
    </w:p>
    <w:p w:rsidR="00BF4AE7" w:rsidRPr="0024316E" w:rsidRDefault="00BF4AE7" w:rsidP="00DF42B1">
      <w:pPr>
        <w:rPr>
          <w:rFonts w:ascii="Times New Roman" w:hAnsi="Times New Roman" w:cs="Times New Roman"/>
        </w:rPr>
      </w:pPr>
    </w:p>
    <w:p w:rsidR="0024316E" w:rsidRPr="0024316E" w:rsidRDefault="0024316E" w:rsidP="00DF42B1">
      <w:pPr>
        <w:rPr>
          <w:rFonts w:ascii="Times New Roman" w:hAnsi="Times New Roman" w:cs="Times New Roman"/>
        </w:rPr>
      </w:pPr>
    </w:p>
    <w:p w:rsidR="0024316E" w:rsidRPr="0024316E" w:rsidRDefault="0024316E" w:rsidP="00DF42B1">
      <w:pPr>
        <w:rPr>
          <w:rFonts w:ascii="Times New Roman" w:hAnsi="Times New Roman" w:cs="Times New Roman"/>
        </w:rPr>
      </w:pPr>
    </w:p>
    <w:p w:rsidR="0024316E" w:rsidRPr="0024316E" w:rsidRDefault="0024316E" w:rsidP="00DF42B1">
      <w:pPr>
        <w:rPr>
          <w:rFonts w:ascii="Times New Roman" w:hAnsi="Times New Roman" w:cs="Times New Roman"/>
        </w:rPr>
      </w:pPr>
    </w:p>
    <w:p w:rsidR="0024316E" w:rsidRPr="0024316E" w:rsidRDefault="0024316E" w:rsidP="00DF42B1">
      <w:pPr>
        <w:rPr>
          <w:rFonts w:ascii="Times New Roman" w:hAnsi="Times New Roman" w:cs="Times New Roman"/>
        </w:rPr>
      </w:pPr>
    </w:p>
    <w:p w:rsidR="0024316E" w:rsidRPr="0024316E" w:rsidRDefault="0024316E" w:rsidP="00DF42B1">
      <w:pPr>
        <w:rPr>
          <w:rFonts w:ascii="Times New Roman" w:hAnsi="Times New Roman" w:cs="Times New Roman"/>
        </w:rPr>
      </w:pPr>
    </w:p>
    <w:p w:rsidR="0024316E" w:rsidRPr="0024316E" w:rsidRDefault="0024316E" w:rsidP="00DF42B1">
      <w:pPr>
        <w:rPr>
          <w:rFonts w:ascii="Times New Roman" w:hAnsi="Times New Roman" w:cs="Times New Roman"/>
        </w:rPr>
      </w:pPr>
    </w:p>
    <w:p w:rsidR="0024316E" w:rsidRPr="0024316E" w:rsidRDefault="0024316E" w:rsidP="00DF42B1">
      <w:pPr>
        <w:rPr>
          <w:rFonts w:ascii="Times New Roman" w:hAnsi="Times New Roman" w:cs="Times New Roman"/>
        </w:rPr>
      </w:pPr>
    </w:p>
    <w:p w:rsidR="0024316E" w:rsidRPr="0024316E" w:rsidRDefault="0024316E" w:rsidP="00DF42B1">
      <w:pPr>
        <w:rPr>
          <w:rFonts w:ascii="Times New Roman" w:hAnsi="Times New Roman" w:cs="Times New Roman"/>
        </w:rPr>
      </w:pPr>
    </w:p>
    <w:p w:rsidR="0024316E" w:rsidRPr="0024316E" w:rsidRDefault="0024316E" w:rsidP="00DF42B1">
      <w:pPr>
        <w:rPr>
          <w:rFonts w:ascii="Times New Roman" w:hAnsi="Times New Roman" w:cs="Times New Roman"/>
        </w:rPr>
      </w:pPr>
    </w:p>
    <w:p w:rsidR="0024316E" w:rsidRPr="0024316E" w:rsidRDefault="0024316E" w:rsidP="00DF42B1">
      <w:pPr>
        <w:rPr>
          <w:rFonts w:ascii="Times New Roman" w:hAnsi="Times New Roman" w:cs="Times New Roman"/>
        </w:rPr>
      </w:pPr>
    </w:p>
    <w:p w:rsidR="00DF42B1" w:rsidRPr="0024316E" w:rsidRDefault="00DF42B1" w:rsidP="00964736">
      <w:pPr>
        <w:ind w:firstLine="708"/>
        <w:jc w:val="center"/>
        <w:rPr>
          <w:rFonts w:ascii="Times New Roman" w:hAnsi="Times New Roman" w:cs="Times New Roman"/>
          <w:b/>
        </w:rPr>
      </w:pPr>
    </w:p>
    <w:p w:rsidR="00DF42B1" w:rsidRPr="0024316E" w:rsidRDefault="00DF42B1" w:rsidP="00964736">
      <w:pPr>
        <w:ind w:firstLine="708"/>
        <w:jc w:val="center"/>
        <w:rPr>
          <w:rFonts w:ascii="Times New Roman" w:hAnsi="Times New Roman" w:cs="Times New Roman"/>
          <w:b/>
        </w:rPr>
      </w:pPr>
    </w:p>
    <w:p w:rsidR="00DF42B1" w:rsidRPr="0024316E" w:rsidRDefault="00DF42B1" w:rsidP="00964736">
      <w:pPr>
        <w:ind w:firstLine="708"/>
        <w:jc w:val="center"/>
        <w:rPr>
          <w:rFonts w:ascii="Times New Roman" w:hAnsi="Times New Roman" w:cs="Times New Roman"/>
          <w:b/>
        </w:rPr>
      </w:pPr>
      <w:bookmarkStart w:id="0" w:name="_GoBack"/>
      <w:bookmarkEnd w:id="0"/>
    </w:p>
    <w:p w:rsidR="00DF42B1" w:rsidRPr="0024316E" w:rsidRDefault="00DF42B1" w:rsidP="00964736">
      <w:pPr>
        <w:ind w:firstLine="708"/>
        <w:jc w:val="center"/>
        <w:rPr>
          <w:rFonts w:ascii="Times New Roman" w:hAnsi="Times New Roman" w:cs="Times New Roman"/>
          <w:b/>
        </w:rPr>
      </w:pPr>
    </w:p>
    <w:p w:rsidR="009D3600" w:rsidRPr="0024316E" w:rsidRDefault="009D3600" w:rsidP="009D3600">
      <w:pPr>
        <w:pStyle w:val="a3"/>
        <w:rPr>
          <w:rFonts w:ascii="Times New Roman" w:hAnsi="Times New Roman" w:cs="Times New Roman"/>
        </w:rPr>
      </w:pPr>
    </w:p>
    <w:sectPr w:rsidR="009D3600" w:rsidRPr="0024316E" w:rsidSect="005254D1">
      <w:footerReference w:type="default" r:id="rId9"/>
      <w:type w:val="continuous"/>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F17" w:rsidRDefault="003A3F17" w:rsidP="004C2A65">
      <w:pPr>
        <w:spacing w:after="0" w:line="240" w:lineRule="auto"/>
      </w:pPr>
      <w:r>
        <w:separator/>
      </w:r>
    </w:p>
  </w:endnote>
  <w:endnote w:type="continuationSeparator" w:id="0">
    <w:p w:rsidR="003A3F17" w:rsidRDefault="003A3F17" w:rsidP="004C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929093"/>
      <w:docPartObj>
        <w:docPartGallery w:val="Page Numbers (Bottom of Page)"/>
        <w:docPartUnique/>
      </w:docPartObj>
    </w:sdtPr>
    <w:sdtContent>
      <w:p w:rsidR="00DF42B1" w:rsidRDefault="00DF42B1">
        <w:pPr>
          <w:pStyle w:val="a7"/>
          <w:jc w:val="right"/>
        </w:pPr>
        <w:r>
          <w:fldChar w:fldCharType="begin"/>
        </w:r>
        <w:r>
          <w:instrText>PAGE   \* MERGEFORMAT</w:instrText>
        </w:r>
        <w:r>
          <w:fldChar w:fldCharType="separate"/>
        </w:r>
        <w:r w:rsidR="00B45378" w:rsidRPr="00B45378">
          <w:rPr>
            <w:noProof/>
            <w:lang w:val="ru-RU"/>
          </w:rPr>
          <w:t>10</w:t>
        </w:r>
        <w:r>
          <w:rPr>
            <w:noProof/>
            <w:lang w:val="ru-RU"/>
          </w:rPr>
          <w:fldChar w:fldCharType="end"/>
        </w:r>
      </w:p>
    </w:sdtContent>
  </w:sdt>
  <w:p w:rsidR="00DF42B1" w:rsidRDefault="00DF42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F17" w:rsidRDefault="003A3F17" w:rsidP="004C2A65">
      <w:pPr>
        <w:spacing w:after="0" w:line="240" w:lineRule="auto"/>
      </w:pPr>
      <w:r>
        <w:separator/>
      </w:r>
    </w:p>
  </w:footnote>
  <w:footnote w:type="continuationSeparator" w:id="0">
    <w:p w:rsidR="003A3F17" w:rsidRDefault="003A3F17" w:rsidP="004C2A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EAE"/>
    <w:multiLevelType w:val="hybridMultilevel"/>
    <w:tmpl w:val="3BB4D3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FB48F8"/>
    <w:multiLevelType w:val="hybridMultilevel"/>
    <w:tmpl w:val="9C6E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F0038E5"/>
    <w:multiLevelType w:val="hybridMultilevel"/>
    <w:tmpl w:val="CB4846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16162CB"/>
    <w:multiLevelType w:val="hybridMultilevel"/>
    <w:tmpl w:val="40184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1D973DC"/>
    <w:multiLevelType w:val="hybridMultilevel"/>
    <w:tmpl w:val="811C83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54D6772"/>
    <w:multiLevelType w:val="hybridMultilevel"/>
    <w:tmpl w:val="818C69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79F6273"/>
    <w:multiLevelType w:val="hybridMultilevel"/>
    <w:tmpl w:val="560CA1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8813236"/>
    <w:multiLevelType w:val="hybridMultilevel"/>
    <w:tmpl w:val="E45C1A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8AF2BA8"/>
    <w:multiLevelType w:val="hybridMultilevel"/>
    <w:tmpl w:val="816EF7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CBD3F25"/>
    <w:multiLevelType w:val="hybridMultilevel"/>
    <w:tmpl w:val="3970E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C85D9B"/>
    <w:multiLevelType w:val="hybridMultilevel"/>
    <w:tmpl w:val="A7DE6D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F3E4D68"/>
    <w:multiLevelType w:val="hybridMultilevel"/>
    <w:tmpl w:val="AF920AD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0DA020B"/>
    <w:multiLevelType w:val="hybridMultilevel"/>
    <w:tmpl w:val="C5003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064D7"/>
    <w:multiLevelType w:val="hybridMultilevel"/>
    <w:tmpl w:val="8C1C6F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5851792"/>
    <w:multiLevelType w:val="hybridMultilevel"/>
    <w:tmpl w:val="E1DA1402"/>
    <w:lvl w:ilvl="0" w:tplc="0419000F">
      <w:start w:val="1"/>
      <w:numFmt w:val="decimal"/>
      <w:lvlText w:val="%1."/>
      <w:lvlJc w:val="left"/>
      <w:pPr>
        <w:ind w:left="751" w:hanging="360"/>
      </w:pPr>
    </w:lvl>
    <w:lvl w:ilvl="1" w:tplc="04220019" w:tentative="1">
      <w:start w:val="1"/>
      <w:numFmt w:val="lowerLetter"/>
      <w:lvlText w:val="%2."/>
      <w:lvlJc w:val="left"/>
      <w:pPr>
        <w:ind w:left="1471" w:hanging="360"/>
      </w:pPr>
    </w:lvl>
    <w:lvl w:ilvl="2" w:tplc="0422001B" w:tentative="1">
      <w:start w:val="1"/>
      <w:numFmt w:val="lowerRoman"/>
      <w:lvlText w:val="%3."/>
      <w:lvlJc w:val="right"/>
      <w:pPr>
        <w:ind w:left="2191" w:hanging="180"/>
      </w:pPr>
    </w:lvl>
    <w:lvl w:ilvl="3" w:tplc="0422000F" w:tentative="1">
      <w:start w:val="1"/>
      <w:numFmt w:val="decimal"/>
      <w:lvlText w:val="%4."/>
      <w:lvlJc w:val="left"/>
      <w:pPr>
        <w:ind w:left="2911" w:hanging="360"/>
      </w:pPr>
    </w:lvl>
    <w:lvl w:ilvl="4" w:tplc="04220019" w:tentative="1">
      <w:start w:val="1"/>
      <w:numFmt w:val="lowerLetter"/>
      <w:lvlText w:val="%5."/>
      <w:lvlJc w:val="left"/>
      <w:pPr>
        <w:ind w:left="3631" w:hanging="360"/>
      </w:pPr>
    </w:lvl>
    <w:lvl w:ilvl="5" w:tplc="0422001B" w:tentative="1">
      <w:start w:val="1"/>
      <w:numFmt w:val="lowerRoman"/>
      <w:lvlText w:val="%6."/>
      <w:lvlJc w:val="right"/>
      <w:pPr>
        <w:ind w:left="4351" w:hanging="180"/>
      </w:pPr>
    </w:lvl>
    <w:lvl w:ilvl="6" w:tplc="0422000F" w:tentative="1">
      <w:start w:val="1"/>
      <w:numFmt w:val="decimal"/>
      <w:lvlText w:val="%7."/>
      <w:lvlJc w:val="left"/>
      <w:pPr>
        <w:ind w:left="5071" w:hanging="360"/>
      </w:pPr>
    </w:lvl>
    <w:lvl w:ilvl="7" w:tplc="04220019" w:tentative="1">
      <w:start w:val="1"/>
      <w:numFmt w:val="lowerLetter"/>
      <w:lvlText w:val="%8."/>
      <w:lvlJc w:val="left"/>
      <w:pPr>
        <w:ind w:left="5791" w:hanging="360"/>
      </w:pPr>
    </w:lvl>
    <w:lvl w:ilvl="8" w:tplc="0422001B" w:tentative="1">
      <w:start w:val="1"/>
      <w:numFmt w:val="lowerRoman"/>
      <w:lvlText w:val="%9."/>
      <w:lvlJc w:val="right"/>
      <w:pPr>
        <w:ind w:left="6511" w:hanging="180"/>
      </w:pPr>
    </w:lvl>
  </w:abstractNum>
  <w:abstractNum w:abstractNumId="15">
    <w:nsid w:val="260A0E4C"/>
    <w:multiLevelType w:val="hybridMultilevel"/>
    <w:tmpl w:val="674A2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CE3272"/>
    <w:multiLevelType w:val="hybridMultilevel"/>
    <w:tmpl w:val="E36C43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AED710E"/>
    <w:multiLevelType w:val="hybridMultilevel"/>
    <w:tmpl w:val="D350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6A10AC"/>
    <w:multiLevelType w:val="hybridMultilevel"/>
    <w:tmpl w:val="714E3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E45801"/>
    <w:multiLevelType w:val="hybridMultilevel"/>
    <w:tmpl w:val="CA3E53E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24C56A1"/>
    <w:multiLevelType w:val="hybridMultilevel"/>
    <w:tmpl w:val="4948B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48518F"/>
    <w:multiLevelType w:val="hybridMultilevel"/>
    <w:tmpl w:val="4A54F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346978"/>
    <w:multiLevelType w:val="hybridMultilevel"/>
    <w:tmpl w:val="FA728B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0DD1D9F"/>
    <w:multiLevelType w:val="hybridMultilevel"/>
    <w:tmpl w:val="28583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180891"/>
    <w:multiLevelType w:val="hybridMultilevel"/>
    <w:tmpl w:val="890AC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E4386E"/>
    <w:multiLevelType w:val="hybridMultilevel"/>
    <w:tmpl w:val="83DAD7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4040EEF"/>
    <w:multiLevelType w:val="hybridMultilevel"/>
    <w:tmpl w:val="4CB2AF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5DE133A"/>
    <w:multiLevelType w:val="hybridMultilevel"/>
    <w:tmpl w:val="B15C8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6F6D81"/>
    <w:multiLevelType w:val="hybridMultilevel"/>
    <w:tmpl w:val="8BDCDF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AA84B11"/>
    <w:multiLevelType w:val="hybridMultilevel"/>
    <w:tmpl w:val="22324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7B3249"/>
    <w:multiLevelType w:val="hybridMultilevel"/>
    <w:tmpl w:val="04F48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D21244"/>
    <w:multiLevelType w:val="hybridMultilevel"/>
    <w:tmpl w:val="DEE6B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3F648BB"/>
    <w:multiLevelType w:val="hybridMultilevel"/>
    <w:tmpl w:val="C60C4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DF2F71"/>
    <w:multiLevelType w:val="hybridMultilevel"/>
    <w:tmpl w:val="8E1A19E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C765770"/>
    <w:multiLevelType w:val="hybridMultilevel"/>
    <w:tmpl w:val="6B0AD8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FF51397"/>
    <w:multiLevelType w:val="hybridMultilevel"/>
    <w:tmpl w:val="9A88B9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1241BF"/>
    <w:multiLevelType w:val="hybridMultilevel"/>
    <w:tmpl w:val="729AD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5C2417"/>
    <w:multiLevelType w:val="hybridMultilevel"/>
    <w:tmpl w:val="650046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EAB6A2C"/>
    <w:multiLevelType w:val="hybridMultilevel"/>
    <w:tmpl w:val="009EFD4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1DE177C"/>
    <w:multiLevelType w:val="hybridMultilevel"/>
    <w:tmpl w:val="83DAD7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216799D"/>
    <w:multiLevelType w:val="hybridMultilevel"/>
    <w:tmpl w:val="811C83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36114E6"/>
    <w:multiLevelType w:val="hybridMultilevel"/>
    <w:tmpl w:val="E35C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8B4B26"/>
    <w:multiLevelType w:val="hybridMultilevel"/>
    <w:tmpl w:val="75D4C3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B5B1FC5"/>
    <w:multiLevelType w:val="hybridMultilevel"/>
    <w:tmpl w:val="811C836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D440032"/>
    <w:multiLevelType w:val="hybridMultilevel"/>
    <w:tmpl w:val="4300CD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39"/>
  </w:num>
  <w:num w:numId="3">
    <w:abstractNumId w:val="5"/>
  </w:num>
  <w:num w:numId="4">
    <w:abstractNumId w:val="40"/>
  </w:num>
  <w:num w:numId="5">
    <w:abstractNumId w:val="6"/>
  </w:num>
  <w:num w:numId="6">
    <w:abstractNumId w:val="8"/>
  </w:num>
  <w:num w:numId="7">
    <w:abstractNumId w:val="38"/>
  </w:num>
  <w:num w:numId="8">
    <w:abstractNumId w:val="10"/>
  </w:num>
  <w:num w:numId="9">
    <w:abstractNumId w:val="22"/>
  </w:num>
  <w:num w:numId="10">
    <w:abstractNumId w:val="28"/>
  </w:num>
  <w:num w:numId="11">
    <w:abstractNumId w:val="44"/>
  </w:num>
  <w:num w:numId="12">
    <w:abstractNumId w:val="42"/>
  </w:num>
  <w:num w:numId="13">
    <w:abstractNumId w:val="26"/>
  </w:num>
  <w:num w:numId="14">
    <w:abstractNumId w:val="13"/>
  </w:num>
  <w:num w:numId="15">
    <w:abstractNumId w:val="7"/>
  </w:num>
  <w:num w:numId="16">
    <w:abstractNumId w:val="19"/>
  </w:num>
  <w:num w:numId="17">
    <w:abstractNumId w:val="2"/>
  </w:num>
  <w:num w:numId="18">
    <w:abstractNumId w:val="37"/>
  </w:num>
  <w:num w:numId="19">
    <w:abstractNumId w:val="31"/>
  </w:num>
  <w:num w:numId="20">
    <w:abstractNumId w:val="1"/>
  </w:num>
  <w:num w:numId="21">
    <w:abstractNumId w:val="34"/>
  </w:num>
  <w:num w:numId="22">
    <w:abstractNumId w:val="11"/>
  </w:num>
  <w:num w:numId="23">
    <w:abstractNumId w:val="12"/>
  </w:num>
  <w:num w:numId="24">
    <w:abstractNumId w:val="23"/>
  </w:num>
  <w:num w:numId="25">
    <w:abstractNumId w:val="0"/>
  </w:num>
  <w:num w:numId="26">
    <w:abstractNumId w:val="29"/>
  </w:num>
  <w:num w:numId="27">
    <w:abstractNumId w:val="4"/>
  </w:num>
  <w:num w:numId="28">
    <w:abstractNumId w:val="43"/>
  </w:num>
  <w:num w:numId="29">
    <w:abstractNumId w:val="14"/>
  </w:num>
  <w:num w:numId="30">
    <w:abstractNumId w:val="35"/>
  </w:num>
  <w:num w:numId="31">
    <w:abstractNumId w:val="30"/>
  </w:num>
  <w:num w:numId="32">
    <w:abstractNumId w:val="32"/>
  </w:num>
  <w:num w:numId="33">
    <w:abstractNumId w:val="18"/>
  </w:num>
  <w:num w:numId="34">
    <w:abstractNumId w:val="9"/>
  </w:num>
  <w:num w:numId="35">
    <w:abstractNumId w:val="20"/>
  </w:num>
  <w:num w:numId="36">
    <w:abstractNumId w:val="27"/>
  </w:num>
  <w:num w:numId="37">
    <w:abstractNumId w:val="41"/>
  </w:num>
  <w:num w:numId="38">
    <w:abstractNumId w:val="24"/>
  </w:num>
  <w:num w:numId="39">
    <w:abstractNumId w:val="21"/>
  </w:num>
  <w:num w:numId="40">
    <w:abstractNumId w:val="16"/>
  </w:num>
  <w:num w:numId="41">
    <w:abstractNumId w:val="15"/>
  </w:num>
  <w:num w:numId="42">
    <w:abstractNumId w:val="25"/>
  </w:num>
  <w:num w:numId="43">
    <w:abstractNumId w:val="17"/>
  </w:num>
  <w:num w:numId="44">
    <w:abstractNumId w:val="36"/>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E8"/>
    <w:rsid w:val="000028B7"/>
    <w:rsid w:val="00004FFE"/>
    <w:rsid w:val="00010394"/>
    <w:rsid w:val="00067C41"/>
    <w:rsid w:val="00080E01"/>
    <w:rsid w:val="00084C4B"/>
    <w:rsid w:val="00117981"/>
    <w:rsid w:val="00143250"/>
    <w:rsid w:val="00195A08"/>
    <w:rsid w:val="001A133E"/>
    <w:rsid w:val="001B4BBF"/>
    <w:rsid w:val="0024316E"/>
    <w:rsid w:val="002625D3"/>
    <w:rsid w:val="00270338"/>
    <w:rsid w:val="0027445B"/>
    <w:rsid w:val="00286ED7"/>
    <w:rsid w:val="002A4C2E"/>
    <w:rsid w:val="002E226F"/>
    <w:rsid w:val="003313E3"/>
    <w:rsid w:val="00333BA7"/>
    <w:rsid w:val="00343027"/>
    <w:rsid w:val="0039219F"/>
    <w:rsid w:val="003A3F17"/>
    <w:rsid w:val="003C71FC"/>
    <w:rsid w:val="003D34CE"/>
    <w:rsid w:val="003D6480"/>
    <w:rsid w:val="003F146E"/>
    <w:rsid w:val="0041371A"/>
    <w:rsid w:val="004343EE"/>
    <w:rsid w:val="004544A2"/>
    <w:rsid w:val="004665FB"/>
    <w:rsid w:val="004732B8"/>
    <w:rsid w:val="004B0E13"/>
    <w:rsid w:val="004B5B87"/>
    <w:rsid w:val="004C2A65"/>
    <w:rsid w:val="005254D1"/>
    <w:rsid w:val="00541B03"/>
    <w:rsid w:val="00552A23"/>
    <w:rsid w:val="005754E8"/>
    <w:rsid w:val="00597E34"/>
    <w:rsid w:val="005A0203"/>
    <w:rsid w:val="005E21CD"/>
    <w:rsid w:val="005E3D94"/>
    <w:rsid w:val="005E4999"/>
    <w:rsid w:val="005F5E81"/>
    <w:rsid w:val="006179D8"/>
    <w:rsid w:val="006602EE"/>
    <w:rsid w:val="006A285E"/>
    <w:rsid w:val="006D38F6"/>
    <w:rsid w:val="006D7646"/>
    <w:rsid w:val="006E4764"/>
    <w:rsid w:val="007015B8"/>
    <w:rsid w:val="00701727"/>
    <w:rsid w:val="0072177E"/>
    <w:rsid w:val="00761168"/>
    <w:rsid w:val="00773B43"/>
    <w:rsid w:val="00775EA4"/>
    <w:rsid w:val="0078045F"/>
    <w:rsid w:val="00794F36"/>
    <w:rsid w:val="007A79DE"/>
    <w:rsid w:val="00845FA4"/>
    <w:rsid w:val="00847F21"/>
    <w:rsid w:val="00857FE3"/>
    <w:rsid w:val="008622D0"/>
    <w:rsid w:val="00863D38"/>
    <w:rsid w:val="00867C25"/>
    <w:rsid w:val="00874D87"/>
    <w:rsid w:val="00897253"/>
    <w:rsid w:val="008C6BF3"/>
    <w:rsid w:val="008D4ABC"/>
    <w:rsid w:val="008E3E2D"/>
    <w:rsid w:val="008F4C05"/>
    <w:rsid w:val="00903AE8"/>
    <w:rsid w:val="00915F10"/>
    <w:rsid w:val="0096086A"/>
    <w:rsid w:val="00964736"/>
    <w:rsid w:val="00965698"/>
    <w:rsid w:val="00985F69"/>
    <w:rsid w:val="009A1ECE"/>
    <w:rsid w:val="009B21A0"/>
    <w:rsid w:val="009C7C9A"/>
    <w:rsid w:val="009D3600"/>
    <w:rsid w:val="009D4231"/>
    <w:rsid w:val="009F1237"/>
    <w:rsid w:val="00A14FE9"/>
    <w:rsid w:val="00A216B5"/>
    <w:rsid w:val="00A46628"/>
    <w:rsid w:val="00A61BC6"/>
    <w:rsid w:val="00A874A0"/>
    <w:rsid w:val="00AA6F4A"/>
    <w:rsid w:val="00AD6FF7"/>
    <w:rsid w:val="00B21035"/>
    <w:rsid w:val="00B34412"/>
    <w:rsid w:val="00B45378"/>
    <w:rsid w:val="00B845ED"/>
    <w:rsid w:val="00BB4B45"/>
    <w:rsid w:val="00BC0CD6"/>
    <w:rsid w:val="00BF4AE7"/>
    <w:rsid w:val="00C0349E"/>
    <w:rsid w:val="00C154F6"/>
    <w:rsid w:val="00C21C9E"/>
    <w:rsid w:val="00C52EE0"/>
    <w:rsid w:val="00CB77E6"/>
    <w:rsid w:val="00D01765"/>
    <w:rsid w:val="00D06630"/>
    <w:rsid w:val="00D442C1"/>
    <w:rsid w:val="00D46A27"/>
    <w:rsid w:val="00D50C21"/>
    <w:rsid w:val="00D7210D"/>
    <w:rsid w:val="00D87F88"/>
    <w:rsid w:val="00D90E96"/>
    <w:rsid w:val="00D92EF6"/>
    <w:rsid w:val="00DB2E9D"/>
    <w:rsid w:val="00DC6706"/>
    <w:rsid w:val="00DF42B1"/>
    <w:rsid w:val="00E0331F"/>
    <w:rsid w:val="00E12AE0"/>
    <w:rsid w:val="00E16F8E"/>
    <w:rsid w:val="00E33B19"/>
    <w:rsid w:val="00E45BFA"/>
    <w:rsid w:val="00E519CE"/>
    <w:rsid w:val="00E77ADB"/>
    <w:rsid w:val="00E84519"/>
    <w:rsid w:val="00E96E8D"/>
    <w:rsid w:val="00EE74AB"/>
    <w:rsid w:val="00EF058A"/>
    <w:rsid w:val="00EF4896"/>
    <w:rsid w:val="00EF5B3D"/>
    <w:rsid w:val="00F23719"/>
    <w:rsid w:val="00F3165F"/>
    <w:rsid w:val="00F361D5"/>
    <w:rsid w:val="00F63B22"/>
    <w:rsid w:val="00F63B83"/>
    <w:rsid w:val="00F81510"/>
    <w:rsid w:val="00FE45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C41"/>
    <w:pPr>
      <w:ind w:left="720"/>
      <w:contextualSpacing/>
    </w:pPr>
  </w:style>
  <w:style w:type="table" w:styleId="a4">
    <w:name w:val="Table Grid"/>
    <w:basedOn w:val="a1"/>
    <w:uiPriority w:val="59"/>
    <w:rsid w:val="0006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2A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2A65"/>
  </w:style>
  <w:style w:type="paragraph" w:styleId="a7">
    <w:name w:val="footer"/>
    <w:basedOn w:val="a"/>
    <w:link w:val="a8"/>
    <w:uiPriority w:val="99"/>
    <w:unhideWhenUsed/>
    <w:rsid w:val="004C2A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2A65"/>
  </w:style>
  <w:style w:type="character" w:styleId="a9">
    <w:name w:val="Hyperlink"/>
    <w:basedOn w:val="a0"/>
    <w:uiPriority w:val="99"/>
    <w:unhideWhenUsed/>
    <w:rsid w:val="00AD6FF7"/>
    <w:rPr>
      <w:color w:val="0000FF" w:themeColor="hyperlink"/>
      <w:u w:val="single"/>
    </w:rPr>
  </w:style>
  <w:style w:type="paragraph" w:styleId="aa">
    <w:name w:val="Balloon Text"/>
    <w:basedOn w:val="a"/>
    <w:link w:val="ab"/>
    <w:uiPriority w:val="99"/>
    <w:semiHidden/>
    <w:unhideWhenUsed/>
    <w:rsid w:val="005A020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A0203"/>
    <w:rPr>
      <w:rFonts w:ascii="Segoe UI" w:hAnsi="Segoe UI" w:cs="Segoe UI"/>
      <w:sz w:val="18"/>
      <w:szCs w:val="18"/>
    </w:rPr>
  </w:style>
  <w:style w:type="character" w:customStyle="1" w:styleId="hps">
    <w:name w:val="hps"/>
    <w:rsid w:val="00DF42B1"/>
  </w:style>
  <w:style w:type="paragraph" w:styleId="ac">
    <w:name w:val="No Spacing"/>
    <w:uiPriority w:val="1"/>
    <w:qFormat/>
    <w:rsid w:val="00DF42B1"/>
    <w:pPr>
      <w:spacing w:after="0" w:line="240" w:lineRule="auto"/>
    </w:pPr>
    <w:rPr>
      <w:rFonts w:ascii="Calibri" w:eastAsia="Calibri" w:hAnsi="Calibri" w:cs="Times New Roman"/>
      <w:lang w:val="ru-RU"/>
    </w:rPr>
  </w:style>
  <w:style w:type="character" w:customStyle="1" w:styleId="shorttext">
    <w:name w:val="short_text"/>
    <w:basedOn w:val="a0"/>
    <w:rsid w:val="00DF4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C41"/>
    <w:pPr>
      <w:ind w:left="720"/>
      <w:contextualSpacing/>
    </w:pPr>
  </w:style>
  <w:style w:type="table" w:styleId="a4">
    <w:name w:val="Table Grid"/>
    <w:basedOn w:val="a1"/>
    <w:uiPriority w:val="59"/>
    <w:rsid w:val="0006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2A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2A65"/>
  </w:style>
  <w:style w:type="paragraph" w:styleId="a7">
    <w:name w:val="footer"/>
    <w:basedOn w:val="a"/>
    <w:link w:val="a8"/>
    <w:uiPriority w:val="99"/>
    <w:unhideWhenUsed/>
    <w:rsid w:val="004C2A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2A65"/>
  </w:style>
  <w:style w:type="character" w:styleId="a9">
    <w:name w:val="Hyperlink"/>
    <w:basedOn w:val="a0"/>
    <w:uiPriority w:val="99"/>
    <w:unhideWhenUsed/>
    <w:rsid w:val="00AD6FF7"/>
    <w:rPr>
      <w:color w:val="0000FF" w:themeColor="hyperlink"/>
      <w:u w:val="single"/>
    </w:rPr>
  </w:style>
  <w:style w:type="paragraph" w:styleId="aa">
    <w:name w:val="Balloon Text"/>
    <w:basedOn w:val="a"/>
    <w:link w:val="ab"/>
    <w:uiPriority w:val="99"/>
    <w:semiHidden/>
    <w:unhideWhenUsed/>
    <w:rsid w:val="005A020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A0203"/>
    <w:rPr>
      <w:rFonts w:ascii="Segoe UI" w:hAnsi="Segoe UI" w:cs="Segoe UI"/>
      <w:sz w:val="18"/>
      <w:szCs w:val="18"/>
    </w:rPr>
  </w:style>
  <w:style w:type="character" w:customStyle="1" w:styleId="hps">
    <w:name w:val="hps"/>
    <w:rsid w:val="00DF42B1"/>
  </w:style>
  <w:style w:type="paragraph" w:styleId="ac">
    <w:name w:val="No Spacing"/>
    <w:uiPriority w:val="1"/>
    <w:qFormat/>
    <w:rsid w:val="00DF42B1"/>
    <w:pPr>
      <w:spacing w:after="0" w:line="240" w:lineRule="auto"/>
    </w:pPr>
    <w:rPr>
      <w:rFonts w:ascii="Calibri" w:eastAsia="Calibri" w:hAnsi="Calibri" w:cs="Times New Roman"/>
      <w:lang w:val="ru-RU"/>
    </w:rPr>
  </w:style>
  <w:style w:type="character" w:customStyle="1" w:styleId="shorttext">
    <w:name w:val="short_text"/>
    <w:basedOn w:val="a0"/>
    <w:rsid w:val="00DF4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ADB59-C5F7-461B-8369-193AB7FA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10578</Words>
  <Characters>6031</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2019-04-11T06:37:00Z</cp:lastPrinted>
  <dcterms:created xsi:type="dcterms:W3CDTF">2019-04-25T08:12:00Z</dcterms:created>
  <dcterms:modified xsi:type="dcterms:W3CDTF">2019-04-25T08:12:00Z</dcterms:modified>
</cp:coreProperties>
</file>