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36" w:rsidRPr="00BF4AE7" w:rsidRDefault="00964736" w:rsidP="00964736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BF4AE7">
        <w:rPr>
          <w:rFonts w:ascii="Times New Roman" w:hAnsi="Times New Roman" w:cs="Times New Roman"/>
          <w:b/>
          <w:i/>
          <w:sz w:val="28"/>
          <w:szCs w:val="28"/>
        </w:rPr>
        <w:t>Деокупація та сталий мир: чи може влада та громадські організації сприяти процесу звільнення окупованих територій</w:t>
      </w:r>
    </w:p>
    <w:p w:rsidR="005254D1" w:rsidRDefault="005254D1" w:rsidP="005254D1">
      <w:pPr>
        <w:ind w:firstLine="708"/>
        <w:jc w:val="both"/>
        <w:rPr>
          <w:rFonts w:ascii="Times New Roman" w:hAnsi="Times New Roman" w:cs="Times New Roman"/>
          <w:i/>
        </w:rPr>
      </w:pPr>
      <w:r w:rsidRPr="005254D1">
        <w:rPr>
          <w:rFonts w:ascii="Times New Roman" w:hAnsi="Times New Roman" w:cs="Times New Roman"/>
          <w:i/>
        </w:rPr>
        <w:t>Опитування народних депутатів та державних службовців проведено Фондом «Демократичні ініціативи» імені Ілька Кучеріва з 11 по 24 квітн</w:t>
      </w:r>
      <w:r w:rsidR="00333BA7">
        <w:rPr>
          <w:rFonts w:ascii="Times New Roman" w:hAnsi="Times New Roman" w:cs="Times New Roman"/>
          <w:i/>
        </w:rPr>
        <w:t>я 2019 року. Всього опитано 23 н</w:t>
      </w:r>
      <w:r w:rsidRPr="005254D1">
        <w:rPr>
          <w:rFonts w:ascii="Times New Roman" w:hAnsi="Times New Roman" w:cs="Times New Roman"/>
          <w:i/>
        </w:rPr>
        <w:t>ародних депутат</w:t>
      </w:r>
      <w:r w:rsidR="00C154F6">
        <w:rPr>
          <w:rFonts w:ascii="Times New Roman" w:hAnsi="Times New Roman" w:cs="Times New Roman"/>
          <w:i/>
        </w:rPr>
        <w:t>и</w:t>
      </w:r>
      <w:r w:rsidR="00964736">
        <w:rPr>
          <w:rFonts w:ascii="Times New Roman" w:hAnsi="Times New Roman" w:cs="Times New Roman"/>
          <w:i/>
        </w:rPr>
        <w:t xml:space="preserve"> України</w:t>
      </w:r>
      <w:r w:rsidRPr="005254D1">
        <w:rPr>
          <w:rFonts w:ascii="Times New Roman" w:hAnsi="Times New Roman" w:cs="Times New Roman"/>
          <w:i/>
        </w:rPr>
        <w:t xml:space="preserve"> та 24 представник</w:t>
      </w:r>
      <w:r w:rsidR="00C154F6">
        <w:rPr>
          <w:rFonts w:ascii="Times New Roman" w:hAnsi="Times New Roman" w:cs="Times New Roman"/>
          <w:i/>
        </w:rPr>
        <w:t>и</w:t>
      </w:r>
      <w:r w:rsidRPr="005254D1">
        <w:rPr>
          <w:rFonts w:ascii="Times New Roman" w:hAnsi="Times New Roman" w:cs="Times New Roman"/>
          <w:i/>
        </w:rPr>
        <w:t xml:space="preserve"> органів центральної та місцевої влади. Дослідження проведено в рамках проекту  «Перехід до мирного процесу на Донбасі: підвищення інклюзивності місцевих громад у потенційній миротворчій місії» за фінансової підтримки Посольства Канади в Україні.</w:t>
      </w:r>
    </w:p>
    <w:p w:rsidR="005254D1" w:rsidRPr="00B845ED" w:rsidRDefault="005254D1" w:rsidP="00B845ED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845ED">
        <w:rPr>
          <w:rFonts w:ascii="Times New Roman" w:hAnsi="Times New Roman" w:cs="Times New Roman"/>
        </w:rPr>
        <w:t xml:space="preserve">Більшість опитаних вважають, що ситуація на підконтрольних українському уряду територіях Донецької та Луганської областей </w:t>
      </w:r>
      <w:r w:rsidR="00333BA7" w:rsidRPr="00B845ED">
        <w:rPr>
          <w:rFonts w:ascii="Times New Roman" w:hAnsi="Times New Roman" w:cs="Times New Roman"/>
        </w:rPr>
        <w:t xml:space="preserve">покращилась </w:t>
      </w:r>
      <w:r w:rsidR="00333BA7">
        <w:rPr>
          <w:rFonts w:ascii="Times New Roman" w:hAnsi="Times New Roman" w:cs="Times New Roman"/>
        </w:rPr>
        <w:t xml:space="preserve">порівняно </w:t>
      </w:r>
      <w:r w:rsidRPr="00B845ED">
        <w:rPr>
          <w:rFonts w:ascii="Times New Roman" w:hAnsi="Times New Roman" w:cs="Times New Roman"/>
        </w:rPr>
        <w:t>з 2014-15 р</w:t>
      </w:r>
      <w:r w:rsidR="00333BA7">
        <w:rPr>
          <w:rFonts w:ascii="Times New Roman" w:hAnsi="Times New Roman" w:cs="Times New Roman"/>
        </w:rPr>
        <w:t>р</w:t>
      </w:r>
      <w:r w:rsidRPr="00B845ED">
        <w:rPr>
          <w:rFonts w:ascii="Times New Roman" w:hAnsi="Times New Roman" w:cs="Times New Roman"/>
        </w:rPr>
        <w:t>. При цьому</w:t>
      </w:r>
      <w:r w:rsidR="00964736">
        <w:rPr>
          <w:rFonts w:ascii="Times New Roman" w:hAnsi="Times New Roman" w:cs="Times New Roman"/>
        </w:rPr>
        <w:t>,</w:t>
      </w:r>
      <w:r w:rsidRPr="00B845ED">
        <w:rPr>
          <w:rFonts w:ascii="Times New Roman" w:hAnsi="Times New Roman" w:cs="Times New Roman"/>
        </w:rPr>
        <w:t xml:space="preserve"> чверть опитаних </w:t>
      </w:r>
      <w:r w:rsidR="00C154F6">
        <w:rPr>
          <w:rFonts w:ascii="Times New Roman" w:hAnsi="Times New Roman" w:cs="Times New Roman"/>
        </w:rPr>
        <w:t xml:space="preserve">вказують на </w:t>
      </w:r>
      <w:r w:rsidRPr="00B845ED">
        <w:rPr>
          <w:rFonts w:ascii="Times New Roman" w:hAnsi="Times New Roman" w:cs="Times New Roman"/>
        </w:rPr>
        <w:t xml:space="preserve">значне покращення, а більше половини </w:t>
      </w:r>
      <w:r w:rsidR="00E12AE0">
        <w:rPr>
          <w:rFonts w:ascii="Times New Roman" w:hAnsi="Times New Roman" w:cs="Times New Roman"/>
        </w:rPr>
        <w:t xml:space="preserve">– </w:t>
      </w:r>
      <w:r w:rsidR="00C154F6">
        <w:rPr>
          <w:rFonts w:ascii="Times New Roman" w:hAnsi="Times New Roman" w:cs="Times New Roman"/>
        </w:rPr>
        <w:t>на</w:t>
      </w:r>
      <w:r w:rsidRPr="00B845ED">
        <w:rPr>
          <w:rFonts w:ascii="Times New Roman" w:hAnsi="Times New Roman" w:cs="Times New Roman"/>
        </w:rPr>
        <w:t xml:space="preserve"> позитивну зміну ситуації у певних сферах.</w:t>
      </w:r>
    </w:p>
    <w:p w:rsidR="005254D1" w:rsidRDefault="00B845ED" w:rsidP="00B845ED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845ED">
        <w:rPr>
          <w:rFonts w:ascii="Times New Roman" w:hAnsi="Times New Roman" w:cs="Times New Roman"/>
        </w:rPr>
        <w:t>Найчасті</w:t>
      </w:r>
      <w:r w:rsidR="00E12AE0">
        <w:rPr>
          <w:rFonts w:ascii="Times New Roman" w:hAnsi="Times New Roman" w:cs="Times New Roman"/>
        </w:rPr>
        <w:t>ше</w:t>
      </w:r>
      <w:r w:rsidRPr="00B845ED">
        <w:rPr>
          <w:rFonts w:ascii="Times New Roman" w:hAnsi="Times New Roman" w:cs="Times New Roman"/>
        </w:rPr>
        <w:t xml:space="preserve"> поради Президенту стосуються тих аспектів, які він може доручити</w:t>
      </w:r>
      <w:r w:rsidR="00964736">
        <w:rPr>
          <w:rFonts w:ascii="Times New Roman" w:hAnsi="Times New Roman" w:cs="Times New Roman"/>
        </w:rPr>
        <w:t xml:space="preserve"> для</w:t>
      </w:r>
      <w:r w:rsidRPr="00B845ED">
        <w:rPr>
          <w:rFonts w:ascii="Times New Roman" w:hAnsi="Times New Roman" w:cs="Times New Roman"/>
        </w:rPr>
        <w:t xml:space="preserve"> виконання</w:t>
      </w:r>
      <w:r w:rsidR="00964736">
        <w:rPr>
          <w:rFonts w:ascii="Times New Roman" w:hAnsi="Times New Roman" w:cs="Times New Roman"/>
        </w:rPr>
        <w:t xml:space="preserve"> іншим державним структурам.</w:t>
      </w:r>
      <w:r w:rsidRPr="00B845ED">
        <w:rPr>
          <w:rFonts w:ascii="Times New Roman" w:hAnsi="Times New Roman" w:cs="Times New Roman"/>
        </w:rPr>
        <w:t xml:space="preserve"> </w:t>
      </w:r>
      <w:r w:rsidR="00964736">
        <w:rPr>
          <w:rFonts w:ascii="Times New Roman" w:hAnsi="Times New Roman" w:cs="Times New Roman"/>
        </w:rPr>
        <w:t>Зокрема</w:t>
      </w:r>
      <w:r w:rsidR="00E12AE0">
        <w:rPr>
          <w:rFonts w:ascii="Times New Roman" w:hAnsi="Times New Roman" w:cs="Times New Roman"/>
        </w:rPr>
        <w:t>,</w:t>
      </w:r>
      <w:r w:rsidR="00964736">
        <w:rPr>
          <w:rFonts w:ascii="Times New Roman" w:hAnsi="Times New Roman" w:cs="Times New Roman"/>
        </w:rPr>
        <w:t xml:space="preserve"> це доручення </w:t>
      </w:r>
      <w:r w:rsidRPr="00B845ED">
        <w:rPr>
          <w:rFonts w:ascii="Times New Roman" w:hAnsi="Times New Roman" w:cs="Times New Roman"/>
        </w:rPr>
        <w:t>МЗС</w:t>
      </w:r>
      <w:r w:rsidR="00964736">
        <w:rPr>
          <w:rFonts w:ascii="Times New Roman" w:hAnsi="Times New Roman" w:cs="Times New Roman"/>
        </w:rPr>
        <w:t xml:space="preserve"> розроб</w:t>
      </w:r>
      <w:r w:rsidR="00E12AE0">
        <w:rPr>
          <w:rFonts w:ascii="Times New Roman" w:hAnsi="Times New Roman" w:cs="Times New Roman"/>
        </w:rPr>
        <w:t>ити</w:t>
      </w:r>
      <w:r w:rsidRPr="00B845ED">
        <w:rPr>
          <w:rFonts w:ascii="Times New Roman" w:hAnsi="Times New Roman" w:cs="Times New Roman"/>
        </w:rPr>
        <w:t xml:space="preserve"> проект рішення Ради Безпеки ООН</w:t>
      </w:r>
      <w:r w:rsidR="00964736">
        <w:rPr>
          <w:rFonts w:ascii="Times New Roman" w:hAnsi="Times New Roman" w:cs="Times New Roman"/>
        </w:rPr>
        <w:t xml:space="preserve"> задля</w:t>
      </w:r>
      <w:r w:rsidRPr="00B845ED">
        <w:rPr>
          <w:rFonts w:ascii="Times New Roman" w:hAnsi="Times New Roman" w:cs="Times New Roman"/>
        </w:rPr>
        <w:t xml:space="preserve"> створення миротворчої місії на</w:t>
      </w:r>
      <w:r w:rsidR="00E12AE0">
        <w:rPr>
          <w:rFonts w:ascii="Times New Roman" w:hAnsi="Times New Roman" w:cs="Times New Roman"/>
        </w:rPr>
        <w:t xml:space="preserve"> Донбасі;</w:t>
      </w:r>
      <w:r w:rsidRPr="00B845ED">
        <w:rPr>
          <w:rFonts w:ascii="Times New Roman" w:hAnsi="Times New Roman" w:cs="Times New Roman"/>
        </w:rPr>
        <w:t xml:space="preserve"> зверн</w:t>
      </w:r>
      <w:r w:rsidR="00964736">
        <w:rPr>
          <w:rFonts w:ascii="Times New Roman" w:hAnsi="Times New Roman" w:cs="Times New Roman"/>
        </w:rPr>
        <w:t>ення</w:t>
      </w:r>
      <w:r w:rsidRPr="00B845ED">
        <w:rPr>
          <w:rFonts w:ascii="Times New Roman" w:hAnsi="Times New Roman" w:cs="Times New Roman"/>
        </w:rPr>
        <w:t xml:space="preserve"> до США, Британії, Франції та Китаю як країн, що підписали та приєдналися до Будапештського меморандуму задля розгляду питання про підтримку зусиль України з відно</w:t>
      </w:r>
      <w:r w:rsidR="00E12AE0">
        <w:rPr>
          <w:rFonts w:ascii="Times New Roman" w:hAnsi="Times New Roman" w:cs="Times New Roman"/>
        </w:rPr>
        <w:t>влення суверенітету на Донбасі;</w:t>
      </w:r>
      <w:r w:rsidRPr="00B845ED">
        <w:rPr>
          <w:rFonts w:ascii="Times New Roman" w:hAnsi="Times New Roman" w:cs="Times New Roman"/>
        </w:rPr>
        <w:t xml:space="preserve"> </w:t>
      </w:r>
      <w:r w:rsidR="00964736">
        <w:rPr>
          <w:rFonts w:ascii="Times New Roman" w:hAnsi="Times New Roman" w:cs="Times New Roman"/>
        </w:rPr>
        <w:t>надання</w:t>
      </w:r>
      <w:r w:rsidRPr="00B845ED">
        <w:rPr>
          <w:rFonts w:ascii="Times New Roman" w:hAnsi="Times New Roman" w:cs="Times New Roman"/>
        </w:rPr>
        <w:t xml:space="preserve"> доручення про запровадже</w:t>
      </w:r>
      <w:r w:rsidR="00964736">
        <w:rPr>
          <w:rFonts w:ascii="Times New Roman" w:hAnsi="Times New Roman" w:cs="Times New Roman"/>
        </w:rPr>
        <w:t xml:space="preserve">ння візового режиму з РФ. </w:t>
      </w:r>
      <w:r w:rsidR="00D7210D">
        <w:rPr>
          <w:rFonts w:ascii="Times New Roman" w:hAnsi="Times New Roman" w:cs="Times New Roman"/>
        </w:rPr>
        <w:t xml:space="preserve">Окрім того, </w:t>
      </w:r>
      <w:r w:rsidRPr="00B845ED">
        <w:rPr>
          <w:rFonts w:ascii="Times New Roman" w:hAnsi="Times New Roman" w:cs="Times New Roman"/>
        </w:rPr>
        <w:t xml:space="preserve">необхідним вважають доручити СБУ підготувати звернення до судових органів України про визнання </w:t>
      </w:r>
      <w:r w:rsidR="00964736">
        <w:rPr>
          <w:rFonts w:ascii="Times New Roman" w:hAnsi="Times New Roman" w:cs="Times New Roman"/>
        </w:rPr>
        <w:t>«</w:t>
      </w:r>
      <w:r w:rsidRPr="00B845ED">
        <w:rPr>
          <w:rFonts w:ascii="Times New Roman" w:hAnsi="Times New Roman" w:cs="Times New Roman"/>
        </w:rPr>
        <w:t>ДНР/ЛНР</w:t>
      </w:r>
      <w:r w:rsidR="00964736">
        <w:rPr>
          <w:rFonts w:ascii="Times New Roman" w:hAnsi="Times New Roman" w:cs="Times New Roman"/>
        </w:rPr>
        <w:t>»</w:t>
      </w:r>
      <w:r w:rsidRPr="00B845ED">
        <w:rPr>
          <w:rFonts w:ascii="Times New Roman" w:hAnsi="Times New Roman" w:cs="Times New Roman"/>
        </w:rPr>
        <w:t xml:space="preserve"> терористичними організаціями. </w:t>
      </w:r>
      <w:r w:rsidR="00D7210D">
        <w:rPr>
          <w:rFonts w:ascii="Times New Roman" w:hAnsi="Times New Roman" w:cs="Times New Roman"/>
        </w:rPr>
        <w:t>Б</w:t>
      </w:r>
      <w:r w:rsidRPr="00B845ED">
        <w:rPr>
          <w:rFonts w:ascii="Times New Roman" w:hAnsi="Times New Roman" w:cs="Times New Roman"/>
        </w:rPr>
        <w:t>агато опитаних</w:t>
      </w:r>
      <w:r w:rsidR="00D7210D">
        <w:rPr>
          <w:rFonts w:ascii="Times New Roman" w:hAnsi="Times New Roman" w:cs="Times New Roman"/>
        </w:rPr>
        <w:t xml:space="preserve"> </w:t>
      </w:r>
      <w:r w:rsidRPr="00B845ED">
        <w:rPr>
          <w:rFonts w:ascii="Times New Roman" w:hAnsi="Times New Roman" w:cs="Times New Roman"/>
        </w:rPr>
        <w:t xml:space="preserve">пропонували </w:t>
      </w:r>
      <w:r w:rsidR="00D7210D">
        <w:rPr>
          <w:rFonts w:ascii="Times New Roman" w:hAnsi="Times New Roman" w:cs="Times New Roman"/>
        </w:rPr>
        <w:t xml:space="preserve">й </w:t>
      </w:r>
      <w:r w:rsidRPr="00B845ED">
        <w:rPr>
          <w:rFonts w:ascii="Times New Roman" w:hAnsi="Times New Roman" w:cs="Times New Roman"/>
        </w:rPr>
        <w:t>свої альтернативи дій, що відображено у звіті детальніше.</w:t>
      </w:r>
    </w:p>
    <w:p w:rsidR="00B845ED" w:rsidRDefault="00964736" w:rsidP="00B845ED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Верховній Раді України опитані рекомендують </w:t>
      </w:r>
      <w:r w:rsidR="00B845ED">
        <w:rPr>
          <w:rFonts w:ascii="Times New Roman" w:hAnsi="Times New Roman" w:cs="Times New Roman"/>
        </w:rPr>
        <w:t xml:space="preserve">здійснити наступні кроки задля деокупації територій: 1) </w:t>
      </w:r>
      <w:r w:rsidR="00D7210D">
        <w:rPr>
          <w:rFonts w:ascii="Times New Roman" w:hAnsi="Times New Roman" w:cs="Times New Roman"/>
        </w:rPr>
        <w:t>ухвалити</w:t>
      </w:r>
      <w:r w:rsidR="00B845ED" w:rsidRPr="00B845ED">
        <w:rPr>
          <w:rFonts w:ascii="Times New Roman" w:hAnsi="Times New Roman" w:cs="Times New Roman"/>
        </w:rPr>
        <w:t xml:space="preserve"> закон про колаборацію, що визначатиме умови покарання та амністії осіб, які співпрацювали з окупаційною владою в ОРДЛО</w:t>
      </w:r>
      <w:r w:rsidR="00B845ED">
        <w:rPr>
          <w:rFonts w:ascii="Times New Roman" w:hAnsi="Times New Roman" w:cs="Times New Roman"/>
        </w:rPr>
        <w:t xml:space="preserve">; 2) </w:t>
      </w:r>
      <w:r w:rsidR="00D7210D">
        <w:rPr>
          <w:rFonts w:ascii="Times New Roman" w:hAnsi="Times New Roman" w:cs="Times New Roman"/>
        </w:rPr>
        <w:t>р</w:t>
      </w:r>
      <w:r w:rsidR="00B845ED" w:rsidRPr="00B845ED">
        <w:rPr>
          <w:rFonts w:ascii="Times New Roman" w:hAnsi="Times New Roman" w:cs="Times New Roman"/>
        </w:rPr>
        <w:t>атифікувати Статут Міжн</w:t>
      </w:r>
      <w:r>
        <w:rPr>
          <w:rFonts w:ascii="Times New Roman" w:hAnsi="Times New Roman" w:cs="Times New Roman"/>
        </w:rPr>
        <w:t>ародного кримінального суду, що уможливлює</w:t>
      </w:r>
      <w:r w:rsidR="00B845ED" w:rsidRPr="00B845ED">
        <w:rPr>
          <w:rFonts w:ascii="Times New Roman" w:hAnsi="Times New Roman" w:cs="Times New Roman"/>
        </w:rPr>
        <w:t xml:space="preserve"> кримінальне переслідування керівництва РФ та сепаратис</w:t>
      </w:r>
      <w:r w:rsidR="00D7210D">
        <w:rPr>
          <w:rFonts w:ascii="Times New Roman" w:hAnsi="Times New Roman" w:cs="Times New Roman"/>
        </w:rPr>
        <w:t>тів за військові злочини, вчине</w:t>
      </w:r>
      <w:r w:rsidR="00B845ED" w:rsidRPr="00B845ED">
        <w:rPr>
          <w:rFonts w:ascii="Times New Roman" w:hAnsi="Times New Roman" w:cs="Times New Roman"/>
        </w:rPr>
        <w:t>ні на Донбасі</w:t>
      </w:r>
      <w:r w:rsidR="00B845ED">
        <w:rPr>
          <w:rFonts w:ascii="Times New Roman" w:hAnsi="Times New Roman" w:cs="Times New Roman"/>
        </w:rPr>
        <w:t xml:space="preserve">; 3) </w:t>
      </w:r>
      <w:r w:rsidR="00D7210D">
        <w:rPr>
          <w:rFonts w:ascii="Times New Roman" w:hAnsi="Times New Roman" w:cs="Times New Roman"/>
        </w:rPr>
        <w:t>ухвалити</w:t>
      </w:r>
      <w:r w:rsidR="00B845ED" w:rsidRPr="00B845ED">
        <w:rPr>
          <w:rFonts w:ascii="Times New Roman" w:hAnsi="Times New Roman" w:cs="Times New Roman"/>
        </w:rPr>
        <w:t xml:space="preserve"> закон про націоналізацію майна осіб, які своїми діями сприяли окупації української території, підтримували сепаратизм, тероризм та переслідування громадян України на окупованих територіях</w:t>
      </w:r>
      <w:r w:rsidR="00B845ED">
        <w:rPr>
          <w:rFonts w:ascii="Times New Roman" w:hAnsi="Times New Roman" w:cs="Times New Roman"/>
        </w:rPr>
        <w:t>.</w:t>
      </w:r>
    </w:p>
    <w:p w:rsidR="00B845ED" w:rsidRDefault="005E21CD" w:rsidP="00B845ED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Опитані вважають, що Кабінету міністрів</w:t>
      </w:r>
      <w:r w:rsidR="00B845ED">
        <w:rPr>
          <w:rFonts w:ascii="Times New Roman" w:hAnsi="Times New Roman" w:cs="Times New Roman"/>
        </w:rPr>
        <w:t xml:space="preserve"> варто зосередитись передовсім на відбудові економіки та інфраструктури на підконтрольних територіях. Найчастіше опитані говорили про </w:t>
      </w:r>
      <w:r w:rsidR="00B845ED" w:rsidRPr="00B845ED">
        <w:rPr>
          <w:rFonts w:ascii="Times New Roman" w:hAnsi="Times New Roman" w:cs="Times New Roman"/>
        </w:rPr>
        <w:t>податкові канікули для інвесторів, які відкривають нові підприємства у</w:t>
      </w:r>
      <w:r w:rsidR="00D7210D">
        <w:rPr>
          <w:rFonts w:ascii="Times New Roman" w:hAnsi="Times New Roman" w:cs="Times New Roman"/>
        </w:rPr>
        <w:t xml:space="preserve"> Донецькій та Луганській областях</w:t>
      </w:r>
      <w:r>
        <w:rPr>
          <w:rFonts w:ascii="Times New Roman" w:hAnsi="Times New Roman" w:cs="Times New Roman"/>
        </w:rPr>
        <w:t>;</w:t>
      </w:r>
      <w:r w:rsidR="00B845ED">
        <w:rPr>
          <w:rFonts w:ascii="Times New Roman" w:hAnsi="Times New Roman" w:cs="Times New Roman"/>
        </w:rPr>
        <w:t xml:space="preserve"> капітальний ремонт автошляхів</w:t>
      </w:r>
      <w:r>
        <w:rPr>
          <w:rFonts w:ascii="Times New Roman" w:hAnsi="Times New Roman" w:cs="Times New Roman"/>
        </w:rPr>
        <w:t>;</w:t>
      </w:r>
      <w:r w:rsidR="00B845ED">
        <w:rPr>
          <w:rFonts w:ascii="Times New Roman" w:hAnsi="Times New Roman" w:cs="Times New Roman"/>
        </w:rPr>
        <w:t xml:space="preserve"> збільшення</w:t>
      </w:r>
      <w:r w:rsidR="00B845ED" w:rsidRPr="00B845ED">
        <w:rPr>
          <w:rFonts w:ascii="Times New Roman" w:hAnsi="Times New Roman" w:cs="Times New Roman"/>
        </w:rPr>
        <w:t xml:space="preserve"> пропускн</w:t>
      </w:r>
      <w:r w:rsidR="00B845ED">
        <w:rPr>
          <w:rFonts w:ascii="Times New Roman" w:hAnsi="Times New Roman" w:cs="Times New Roman"/>
        </w:rPr>
        <w:t xml:space="preserve">ої спроможності, комфорту та </w:t>
      </w:r>
      <w:r w:rsidR="00B845ED" w:rsidRPr="00B845ED">
        <w:rPr>
          <w:rFonts w:ascii="Times New Roman" w:hAnsi="Times New Roman" w:cs="Times New Roman"/>
        </w:rPr>
        <w:t xml:space="preserve">безпеки на </w:t>
      </w:r>
      <w:r w:rsidR="00B845ED">
        <w:rPr>
          <w:rFonts w:ascii="Times New Roman" w:hAnsi="Times New Roman" w:cs="Times New Roman"/>
        </w:rPr>
        <w:t>КП</w:t>
      </w:r>
      <w:r>
        <w:rPr>
          <w:rFonts w:ascii="Times New Roman" w:hAnsi="Times New Roman" w:cs="Times New Roman"/>
        </w:rPr>
        <w:t>П;</w:t>
      </w:r>
      <w:r w:rsidR="00B845ED">
        <w:rPr>
          <w:rFonts w:ascii="Times New Roman" w:hAnsi="Times New Roman" w:cs="Times New Roman"/>
        </w:rPr>
        <w:t xml:space="preserve"> </w:t>
      </w:r>
      <w:r w:rsidR="00B845ED" w:rsidRPr="00B845ED">
        <w:rPr>
          <w:rFonts w:ascii="Times New Roman" w:hAnsi="Times New Roman" w:cs="Times New Roman"/>
        </w:rPr>
        <w:t>фінансування модернізації мереж тепло- та водопостачання</w:t>
      </w:r>
      <w:r>
        <w:rPr>
          <w:rFonts w:ascii="Times New Roman" w:hAnsi="Times New Roman" w:cs="Times New Roman"/>
        </w:rPr>
        <w:t>;</w:t>
      </w:r>
      <w:r w:rsidR="00B845ED">
        <w:rPr>
          <w:rFonts w:ascii="Times New Roman" w:hAnsi="Times New Roman" w:cs="Times New Roman"/>
        </w:rPr>
        <w:t xml:space="preserve"> </w:t>
      </w:r>
      <w:r w:rsidR="00B845ED" w:rsidRPr="00B845ED">
        <w:rPr>
          <w:rFonts w:ascii="Times New Roman" w:hAnsi="Times New Roman" w:cs="Times New Roman"/>
        </w:rPr>
        <w:t>постійний моніторинг екологічної ситуації та вжи</w:t>
      </w:r>
      <w:r w:rsidR="00B845ED">
        <w:rPr>
          <w:rFonts w:ascii="Times New Roman" w:hAnsi="Times New Roman" w:cs="Times New Roman"/>
        </w:rPr>
        <w:t>ття</w:t>
      </w:r>
      <w:r w:rsidR="00B845ED" w:rsidRPr="00B845ED">
        <w:rPr>
          <w:rFonts w:ascii="Times New Roman" w:hAnsi="Times New Roman" w:cs="Times New Roman"/>
        </w:rPr>
        <w:t xml:space="preserve"> заходів щодо припинення дій із забрудне</w:t>
      </w:r>
      <w:r w:rsidR="00B845ED">
        <w:rPr>
          <w:rFonts w:ascii="Times New Roman" w:hAnsi="Times New Roman" w:cs="Times New Roman"/>
        </w:rPr>
        <w:t>ння повітря, водойм та ґрунтів.</w:t>
      </w:r>
    </w:p>
    <w:p w:rsidR="00B845ED" w:rsidRDefault="007015B8" w:rsidP="007015B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Основними проблемами, які є найбільш актуальними для мешканців Донецької та Луганської областей</w:t>
      </w:r>
      <w:r w:rsidR="00915F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опитані називають передовсім п</w:t>
      </w:r>
      <w:r w:rsidRPr="007015B8">
        <w:rPr>
          <w:rFonts w:ascii="Times New Roman" w:hAnsi="Times New Roman" w:cs="Times New Roman"/>
        </w:rPr>
        <w:t>родовження збройної агресії Росії</w:t>
      </w:r>
      <w:r>
        <w:rPr>
          <w:rFonts w:ascii="Times New Roman" w:hAnsi="Times New Roman" w:cs="Times New Roman"/>
        </w:rPr>
        <w:t xml:space="preserve"> та з</w:t>
      </w:r>
      <w:r w:rsidRPr="007015B8">
        <w:rPr>
          <w:rFonts w:ascii="Times New Roman" w:hAnsi="Times New Roman" w:cs="Times New Roman"/>
        </w:rPr>
        <w:t>асилля російської пропаганди</w:t>
      </w:r>
      <w:r>
        <w:rPr>
          <w:rFonts w:ascii="Times New Roman" w:hAnsi="Times New Roman" w:cs="Times New Roman"/>
        </w:rPr>
        <w:t xml:space="preserve">. Окрім того, </w:t>
      </w:r>
      <w:r w:rsidR="00915F10">
        <w:rPr>
          <w:rFonts w:ascii="Times New Roman" w:hAnsi="Times New Roman" w:cs="Times New Roman"/>
        </w:rPr>
        <w:t xml:space="preserve">на думку опитаних, </w:t>
      </w:r>
      <w:r>
        <w:rPr>
          <w:rFonts w:ascii="Times New Roman" w:hAnsi="Times New Roman" w:cs="Times New Roman"/>
        </w:rPr>
        <w:t>характер критичних мають соціально-економічні проблеми: б</w:t>
      </w:r>
      <w:r w:rsidRPr="007015B8">
        <w:rPr>
          <w:rFonts w:ascii="Times New Roman" w:hAnsi="Times New Roman" w:cs="Times New Roman"/>
        </w:rPr>
        <w:t>езробіття, зупинка підприємств</w:t>
      </w:r>
      <w:r>
        <w:rPr>
          <w:rFonts w:ascii="Times New Roman" w:hAnsi="Times New Roman" w:cs="Times New Roman"/>
        </w:rPr>
        <w:t>, т</w:t>
      </w:r>
      <w:r w:rsidRPr="007015B8">
        <w:rPr>
          <w:rFonts w:ascii="Times New Roman" w:hAnsi="Times New Roman" w:cs="Times New Roman"/>
        </w:rPr>
        <w:t>руднощі з облаштування вимушених переселенців з окупованих територій</w:t>
      </w:r>
      <w:r>
        <w:rPr>
          <w:rFonts w:ascii="Times New Roman" w:hAnsi="Times New Roman" w:cs="Times New Roman"/>
        </w:rPr>
        <w:t xml:space="preserve">. Серйозною проблемою </w:t>
      </w:r>
      <w:r w:rsidR="00915F10">
        <w:rPr>
          <w:rFonts w:ascii="Times New Roman" w:hAnsi="Times New Roman" w:cs="Times New Roman"/>
        </w:rPr>
        <w:t>депутати та чиновники</w:t>
      </w:r>
      <w:r>
        <w:rPr>
          <w:rFonts w:ascii="Times New Roman" w:hAnsi="Times New Roman" w:cs="Times New Roman"/>
        </w:rPr>
        <w:t xml:space="preserve"> називають корумпованість місцевої влади.</w:t>
      </w:r>
    </w:p>
    <w:p w:rsidR="007015B8" w:rsidRDefault="00964736" w:rsidP="007015B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думку опитаних, є</w:t>
      </w:r>
      <w:r w:rsidR="007015B8" w:rsidRPr="007015B8">
        <w:rPr>
          <w:rFonts w:ascii="Times New Roman" w:hAnsi="Times New Roman" w:cs="Times New Roman"/>
        </w:rPr>
        <w:t xml:space="preserve"> три ключов</w:t>
      </w:r>
      <w:r w:rsidR="00D7210D">
        <w:rPr>
          <w:rFonts w:ascii="Times New Roman" w:hAnsi="Times New Roman" w:cs="Times New Roman"/>
        </w:rPr>
        <w:t xml:space="preserve">і </w:t>
      </w:r>
      <w:r w:rsidR="007015B8" w:rsidRPr="007015B8">
        <w:rPr>
          <w:rFonts w:ascii="Times New Roman" w:hAnsi="Times New Roman" w:cs="Times New Roman"/>
        </w:rPr>
        <w:t xml:space="preserve">аспекти, </w:t>
      </w:r>
      <w:r>
        <w:rPr>
          <w:rFonts w:ascii="Times New Roman" w:hAnsi="Times New Roman" w:cs="Times New Roman"/>
        </w:rPr>
        <w:t>що</w:t>
      </w:r>
      <w:r w:rsidR="007015B8" w:rsidRPr="007015B8">
        <w:rPr>
          <w:rFonts w:ascii="Times New Roman" w:hAnsi="Times New Roman" w:cs="Times New Roman"/>
        </w:rPr>
        <w:t xml:space="preserve"> можуть забезпечити сталий мир та </w:t>
      </w:r>
      <w:r>
        <w:rPr>
          <w:rFonts w:ascii="Times New Roman" w:hAnsi="Times New Roman" w:cs="Times New Roman"/>
        </w:rPr>
        <w:t>де</w:t>
      </w:r>
      <w:r w:rsidR="007015B8" w:rsidRPr="007015B8">
        <w:rPr>
          <w:rFonts w:ascii="Times New Roman" w:hAnsi="Times New Roman" w:cs="Times New Roman"/>
        </w:rPr>
        <w:t>окупацію захоплених територій Донецької та Луганської областей. Це</w:t>
      </w:r>
      <w:r w:rsidR="00D7210D">
        <w:rPr>
          <w:rFonts w:ascii="Times New Roman" w:hAnsi="Times New Roman" w:cs="Times New Roman"/>
        </w:rPr>
        <w:t>:</w:t>
      </w:r>
      <w:r w:rsidR="00195A08">
        <w:rPr>
          <w:rFonts w:ascii="Times New Roman" w:hAnsi="Times New Roman" w:cs="Times New Roman"/>
        </w:rPr>
        <w:t xml:space="preserve"> 1) </w:t>
      </w:r>
      <w:r w:rsidR="007015B8" w:rsidRPr="007015B8">
        <w:rPr>
          <w:rFonts w:ascii="Times New Roman" w:hAnsi="Times New Roman" w:cs="Times New Roman"/>
        </w:rPr>
        <w:t>посилення санкцій проти РФ і сепаратистів</w:t>
      </w:r>
      <w:r>
        <w:rPr>
          <w:rFonts w:ascii="Times New Roman" w:hAnsi="Times New Roman" w:cs="Times New Roman"/>
        </w:rPr>
        <w:t>;</w:t>
      </w:r>
      <w:r w:rsidR="007015B8">
        <w:rPr>
          <w:rFonts w:ascii="Times New Roman" w:hAnsi="Times New Roman" w:cs="Times New Roman"/>
        </w:rPr>
        <w:t xml:space="preserve"> </w:t>
      </w:r>
      <w:r w:rsidR="00195A08">
        <w:rPr>
          <w:rFonts w:ascii="Times New Roman" w:hAnsi="Times New Roman" w:cs="Times New Roman"/>
        </w:rPr>
        <w:t xml:space="preserve">2) </w:t>
      </w:r>
      <w:r w:rsidR="007015B8">
        <w:rPr>
          <w:rFonts w:ascii="Times New Roman" w:hAnsi="Times New Roman" w:cs="Times New Roman"/>
        </w:rPr>
        <w:t>з</w:t>
      </w:r>
      <w:r w:rsidR="007015B8" w:rsidRPr="007015B8">
        <w:rPr>
          <w:rFonts w:ascii="Times New Roman" w:hAnsi="Times New Roman" w:cs="Times New Roman"/>
        </w:rPr>
        <w:t xml:space="preserve">міцнення збройних сил </w:t>
      </w:r>
      <w:r w:rsidR="00D7210D">
        <w:rPr>
          <w:rFonts w:ascii="Times New Roman" w:hAnsi="Times New Roman" w:cs="Times New Roman"/>
        </w:rPr>
        <w:t>й інтенсивна</w:t>
      </w:r>
      <w:r w:rsidR="007015B8" w:rsidRPr="007015B8">
        <w:rPr>
          <w:rFonts w:ascii="Times New Roman" w:hAnsi="Times New Roman" w:cs="Times New Roman"/>
        </w:rPr>
        <w:t xml:space="preserve"> підготовка до операції зі звільнення окупованих територій</w:t>
      </w:r>
      <w:r w:rsidR="00D7210D">
        <w:rPr>
          <w:rFonts w:ascii="Times New Roman" w:hAnsi="Times New Roman" w:cs="Times New Roman"/>
        </w:rPr>
        <w:t>;</w:t>
      </w:r>
      <w:r w:rsidR="007015B8">
        <w:rPr>
          <w:rFonts w:ascii="Times New Roman" w:hAnsi="Times New Roman" w:cs="Times New Roman"/>
        </w:rPr>
        <w:t xml:space="preserve"> </w:t>
      </w:r>
      <w:r w:rsidR="00195A08">
        <w:rPr>
          <w:rFonts w:ascii="Times New Roman" w:hAnsi="Times New Roman" w:cs="Times New Roman"/>
        </w:rPr>
        <w:t xml:space="preserve">3) </w:t>
      </w:r>
      <w:r w:rsidR="007015B8">
        <w:rPr>
          <w:rFonts w:ascii="Times New Roman" w:hAnsi="Times New Roman" w:cs="Times New Roman"/>
        </w:rPr>
        <w:t>а</w:t>
      </w:r>
      <w:r w:rsidR="007015B8" w:rsidRPr="007015B8">
        <w:rPr>
          <w:rFonts w:ascii="Times New Roman" w:hAnsi="Times New Roman" w:cs="Times New Roman"/>
        </w:rPr>
        <w:t>ктивна робота з розширення кола держав, які підтримують український варіант із розміщення миротворчого контингенту ООН на всій окупованій території</w:t>
      </w:r>
      <w:r w:rsidR="007015B8">
        <w:rPr>
          <w:rFonts w:ascii="Times New Roman" w:hAnsi="Times New Roman" w:cs="Times New Roman"/>
        </w:rPr>
        <w:t>. Інші варіанти дій, зокрема стосовно амністії, чи «особливого статусу» цих територій не знайшли підтримки опитаних.</w:t>
      </w:r>
    </w:p>
    <w:p w:rsidR="007015B8" w:rsidRDefault="007015B8" w:rsidP="007015B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195A08">
        <w:rPr>
          <w:rFonts w:ascii="Times New Roman" w:hAnsi="Times New Roman" w:cs="Times New Roman"/>
          <w:b/>
        </w:rPr>
        <w:lastRenderedPageBreak/>
        <w:t xml:space="preserve">Переговори із сепаратистами неможливі до звільнення окупованих територій – така позиція більшості </w:t>
      </w:r>
      <w:r w:rsidR="00195A08" w:rsidRPr="00195A08">
        <w:rPr>
          <w:rFonts w:ascii="Times New Roman" w:hAnsi="Times New Roman" w:cs="Times New Roman"/>
          <w:b/>
        </w:rPr>
        <w:t>опитаних народних депутатів та чиновників</w:t>
      </w:r>
      <w:r>
        <w:rPr>
          <w:rFonts w:ascii="Times New Roman" w:hAnsi="Times New Roman" w:cs="Times New Roman"/>
        </w:rPr>
        <w:t xml:space="preserve">. Однак часто зазначається можливість </w:t>
      </w:r>
      <w:r w:rsidR="00195A08">
        <w:rPr>
          <w:rFonts w:ascii="Times New Roman" w:hAnsi="Times New Roman" w:cs="Times New Roman"/>
        </w:rPr>
        <w:t xml:space="preserve">ведення </w:t>
      </w:r>
      <w:r>
        <w:rPr>
          <w:rFonts w:ascii="Times New Roman" w:hAnsi="Times New Roman" w:cs="Times New Roman"/>
        </w:rPr>
        <w:t>непрямих перего</w:t>
      </w:r>
      <w:r w:rsidR="00DF42B1">
        <w:rPr>
          <w:rFonts w:ascii="Times New Roman" w:hAnsi="Times New Roman" w:cs="Times New Roman"/>
        </w:rPr>
        <w:t>ворів через посередницьку місію</w:t>
      </w:r>
      <w:r>
        <w:rPr>
          <w:rFonts w:ascii="Times New Roman" w:hAnsi="Times New Roman" w:cs="Times New Roman"/>
        </w:rPr>
        <w:t xml:space="preserve"> або ж переговор</w:t>
      </w:r>
      <w:r w:rsidR="00DF42B1">
        <w:rPr>
          <w:rFonts w:ascii="Times New Roman" w:hAnsi="Times New Roman" w:cs="Times New Roman"/>
        </w:rPr>
        <w:t>ів</w:t>
      </w:r>
      <w:r>
        <w:rPr>
          <w:rFonts w:ascii="Times New Roman" w:hAnsi="Times New Roman" w:cs="Times New Roman"/>
        </w:rPr>
        <w:t xml:space="preserve"> стос</w:t>
      </w:r>
      <w:r w:rsidR="00DF42B1">
        <w:rPr>
          <w:rFonts w:ascii="Times New Roman" w:hAnsi="Times New Roman" w:cs="Times New Roman"/>
        </w:rPr>
        <w:t>овно технічних питань: екології</w:t>
      </w:r>
      <w:r>
        <w:rPr>
          <w:rFonts w:ascii="Times New Roman" w:hAnsi="Times New Roman" w:cs="Times New Roman"/>
        </w:rPr>
        <w:t xml:space="preserve"> чи жит</w:t>
      </w:r>
      <w:r w:rsidR="0041371A">
        <w:rPr>
          <w:rFonts w:ascii="Times New Roman" w:hAnsi="Times New Roman" w:cs="Times New Roman"/>
        </w:rPr>
        <w:t>тєво необхідної інфраструктури, але не політичних питань через відсутність суб’єктності у сепаратистів.</w:t>
      </w:r>
    </w:p>
    <w:p w:rsidR="0041371A" w:rsidRPr="00964736" w:rsidRDefault="0041371A" w:rsidP="00964736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41371A">
        <w:rPr>
          <w:rFonts w:ascii="Times New Roman" w:hAnsi="Times New Roman" w:cs="Times New Roman"/>
        </w:rPr>
        <w:t xml:space="preserve">Опитані погоджуються з необхідністю діяльності громадських організацій </w:t>
      </w:r>
      <w:r w:rsidR="00DF42B1">
        <w:rPr>
          <w:rFonts w:ascii="Times New Roman" w:hAnsi="Times New Roman" w:cs="Times New Roman"/>
        </w:rPr>
        <w:t>у</w:t>
      </w:r>
      <w:r w:rsidRPr="0041371A">
        <w:rPr>
          <w:rFonts w:ascii="Times New Roman" w:hAnsi="Times New Roman" w:cs="Times New Roman"/>
        </w:rPr>
        <w:t xml:space="preserve"> Донецькій та Луганській областях. Найбільш корисними активностями ГО</w:t>
      </w:r>
      <w:r w:rsidR="00794F36">
        <w:rPr>
          <w:rFonts w:ascii="Times New Roman" w:hAnsi="Times New Roman" w:cs="Times New Roman"/>
        </w:rPr>
        <w:t>, на думку опитаних,</w:t>
      </w:r>
      <w:r w:rsidRPr="0041371A">
        <w:rPr>
          <w:rFonts w:ascii="Times New Roman" w:hAnsi="Times New Roman" w:cs="Times New Roman"/>
        </w:rPr>
        <w:t xml:space="preserve"> є контроль над діяльністю </w:t>
      </w:r>
      <w:r w:rsidR="00964736">
        <w:rPr>
          <w:rFonts w:ascii="Times New Roman" w:hAnsi="Times New Roman" w:cs="Times New Roman"/>
        </w:rPr>
        <w:t xml:space="preserve">місцевої </w:t>
      </w:r>
      <w:r w:rsidRPr="00964736">
        <w:rPr>
          <w:rFonts w:ascii="Times New Roman" w:hAnsi="Times New Roman" w:cs="Times New Roman"/>
        </w:rPr>
        <w:t>влади, допомога у вирішенні питань місцевого розвитку, надання юридичної та іншої допомоги в обстоюванні своїх прав для людей, а також надання жителям правдивої інформації, боротьба з російською пропагандою та допомога військовим та волонтерам у обороні Донбасу.</w:t>
      </w:r>
    </w:p>
    <w:p w:rsidR="005254D1" w:rsidRDefault="005254D1" w:rsidP="005254D1">
      <w:pPr>
        <w:ind w:firstLine="708"/>
        <w:jc w:val="both"/>
        <w:rPr>
          <w:rFonts w:ascii="Times New Roman" w:hAnsi="Times New Roman" w:cs="Times New Roman"/>
          <w:i/>
        </w:rPr>
      </w:pPr>
    </w:p>
    <w:p w:rsidR="00E84519" w:rsidRDefault="00E84519" w:rsidP="005254D1">
      <w:pPr>
        <w:ind w:firstLine="708"/>
        <w:jc w:val="both"/>
        <w:rPr>
          <w:rFonts w:ascii="Times New Roman" w:hAnsi="Times New Roman" w:cs="Times New Roman"/>
          <w:i/>
        </w:rPr>
      </w:pPr>
    </w:p>
    <w:p w:rsidR="00E84519" w:rsidRPr="005254D1" w:rsidRDefault="00E84519" w:rsidP="005254D1">
      <w:pPr>
        <w:ind w:firstLine="708"/>
        <w:jc w:val="both"/>
        <w:rPr>
          <w:rFonts w:ascii="Times New Roman" w:hAnsi="Times New Roman" w:cs="Times New Roman"/>
          <w:i/>
        </w:rPr>
      </w:pPr>
    </w:p>
    <w:p w:rsidR="00D87F88" w:rsidRPr="00D87F88" w:rsidRDefault="0041371A" w:rsidP="00D87F8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РЕЗУЛЬТАТИ ОПИТУВАННЯ</w:t>
      </w:r>
    </w:p>
    <w:p w:rsidR="006D38F6" w:rsidRPr="00A61BC6" w:rsidRDefault="00AA6F4A" w:rsidP="00067C41">
      <w:pPr>
        <w:rPr>
          <w:rFonts w:ascii="Times New Roman" w:hAnsi="Times New Roman" w:cs="Times New Roman"/>
          <w:b/>
        </w:rPr>
      </w:pPr>
      <w:r w:rsidRPr="00A61BC6">
        <w:rPr>
          <w:rFonts w:ascii="Times New Roman" w:hAnsi="Times New Roman" w:cs="Times New Roman"/>
        </w:rPr>
        <w:t xml:space="preserve">1. </w:t>
      </w:r>
      <w:r w:rsidR="00D06630" w:rsidRPr="00A61BC6">
        <w:rPr>
          <w:rFonts w:ascii="Times New Roman" w:hAnsi="Times New Roman" w:cs="Times New Roman"/>
          <w:b/>
        </w:rPr>
        <w:t>На В</w:t>
      </w:r>
      <w:r w:rsidRPr="00A61BC6">
        <w:rPr>
          <w:rFonts w:ascii="Times New Roman" w:hAnsi="Times New Roman" w:cs="Times New Roman"/>
          <w:b/>
        </w:rPr>
        <w:t>ашу думку, я</w:t>
      </w:r>
      <w:r w:rsidR="006D38F6" w:rsidRPr="00A61BC6">
        <w:rPr>
          <w:rFonts w:ascii="Times New Roman" w:hAnsi="Times New Roman" w:cs="Times New Roman"/>
          <w:b/>
        </w:rPr>
        <w:t>к протягом останніх років змінилася ситуація на Донбасі (</w:t>
      </w:r>
      <w:r w:rsidR="00597E34" w:rsidRPr="00A61BC6">
        <w:rPr>
          <w:rFonts w:ascii="Times New Roman" w:hAnsi="Times New Roman" w:cs="Times New Roman"/>
          <w:b/>
        </w:rPr>
        <w:t xml:space="preserve">на </w:t>
      </w:r>
      <w:r w:rsidR="006D38F6" w:rsidRPr="00A61BC6">
        <w:rPr>
          <w:rFonts w:ascii="Times New Roman" w:hAnsi="Times New Roman" w:cs="Times New Roman"/>
          <w:b/>
        </w:rPr>
        <w:t>підконтрольних територіях)</w:t>
      </w:r>
      <w:r w:rsidR="00597E34" w:rsidRPr="00A61BC6">
        <w:rPr>
          <w:rFonts w:ascii="Times New Roman" w:hAnsi="Times New Roman" w:cs="Times New Roman"/>
          <w:b/>
        </w:rPr>
        <w:t xml:space="preserve"> порівняно з періодом активних бойових дій</w:t>
      </w:r>
      <w:r w:rsidR="006D38F6" w:rsidRPr="00A61BC6">
        <w:rPr>
          <w:rFonts w:ascii="Times New Roman" w:hAnsi="Times New Roman" w:cs="Times New Roman"/>
          <w:b/>
        </w:rPr>
        <w:t>?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8080"/>
        <w:gridCol w:w="2410"/>
      </w:tblGrid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16F8E" w:rsidRPr="00E16F8E" w:rsidRDefault="00E16F8E" w:rsidP="00E16F8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6F8E">
              <w:rPr>
                <w:rFonts w:ascii="Times New Roman" w:hAnsi="Times New Roman" w:cs="Times New Roman"/>
                <w:b/>
                <w:lang w:val="ru-RU"/>
              </w:rPr>
              <w:t>Кількість відповідей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У цілому значно покращилася, порівняно з 2014-2015 рр.</w:t>
            </w:r>
          </w:p>
        </w:tc>
        <w:tc>
          <w:tcPr>
            <w:tcW w:w="2410" w:type="dxa"/>
          </w:tcPr>
          <w:p w:rsidR="00E16F8E" w:rsidRPr="00E16F8E" w:rsidRDefault="00E16F8E" w:rsidP="00E16F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У деяких сферах покращилася, порівняно з 2014-2015 рр.</w:t>
            </w:r>
          </w:p>
        </w:tc>
        <w:tc>
          <w:tcPr>
            <w:tcW w:w="2410" w:type="dxa"/>
          </w:tcPr>
          <w:p w:rsidR="00E16F8E" w:rsidRPr="00E16F8E" w:rsidRDefault="00E16F8E" w:rsidP="00E16F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Ситуація практично не змінилася, порівняно з 2014-2015 рр.</w:t>
            </w:r>
          </w:p>
        </w:tc>
        <w:tc>
          <w:tcPr>
            <w:tcW w:w="2410" w:type="dxa"/>
          </w:tcPr>
          <w:p w:rsidR="00E16F8E" w:rsidRPr="0039219F" w:rsidRDefault="0039219F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964736" w:rsidP="00067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деяких сферах ситуація пог</w:t>
            </w:r>
            <w:r w:rsidR="00E16F8E" w:rsidRPr="00A61BC6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>р</w:t>
            </w:r>
            <w:r w:rsidR="00E16F8E" w:rsidRPr="00A61BC6">
              <w:rPr>
                <w:rFonts w:ascii="Times New Roman" w:hAnsi="Times New Roman" w:cs="Times New Roman"/>
              </w:rPr>
              <w:t>шилася, порівняно з 2014-2015 рр.</w:t>
            </w:r>
          </w:p>
        </w:tc>
        <w:tc>
          <w:tcPr>
            <w:tcW w:w="2410" w:type="dxa"/>
          </w:tcPr>
          <w:p w:rsidR="00E16F8E" w:rsidRPr="00E16F8E" w:rsidRDefault="00E16F8E" w:rsidP="00E16F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У цілому ситуація значно погіршилася, порівняно з 2014-2015 рр.</w:t>
            </w:r>
          </w:p>
        </w:tc>
        <w:tc>
          <w:tcPr>
            <w:tcW w:w="2410" w:type="dxa"/>
          </w:tcPr>
          <w:p w:rsidR="00E16F8E" w:rsidRPr="00E16F8E" w:rsidRDefault="00E16F8E" w:rsidP="00E16F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Важко сказати</w:t>
            </w:r>
          </w:p>
        </w:tc>
        <w:tc>
          <w:tcPr>
            <w:tcW w:w="2410" w:type="dxa"/>
          </w:tcPr>
          <w:p w:rsidR="00E16F8E" w:rsidRPr="00E16F8E" w:rsidRDefault="00E16F8E" w:rsidP="00E16F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</w:tbl>
    <w:p w:rsidR="00BB4B45" w:rsidRDefault="00BB4B45" w:rsidP="00AA6F4A">
      <w:pPr>
        <w:rPr>
          <w:rFonts w:ascii="Times New Roman" w:hAnsi="Times New Roman" w:cs="Times New Roman"/>
        </w:rPr>
      </w:pPr>
    </w:p>
    <w:p w:rsidR="00E84519" w:rsidRDefault="00E84519" w:rsidP="00AA6F4A">
      <w:pPr>
        <w:rPr>
          <w:rFonts w:ascii="Times New Roman" w:hAnsi="Times New Roman" w:cs="Times New Roman"/>
        </w:rPr>
      </w:pPr>
    </w:p>
    <w:p w:rsidR="00AA6F4A" w:rsidRPr="00A61BC6" w:rsidRDefault="00AA6F4A" w:rsidP="00AA6F4A">
      <w:pPr>
        <w:rPr>
          <w:rFonts w:ascii="Times New Roman" w:hAnsi="Times New Roman" w:cs="Times New Roman"/>
          <w:i/>
        </w:rPr>
      </w:pPr>
      <w:r w:rsidRPr="00A61BC6">
        <w:rPr>
          <w:rFonts w:ascii="Times New Roman" w:hAnsi="Times New Roman" w:cs="Times New Roman"/>
        </w:rPr>
        <w:t xml:space="preserve">2. </w:t>
      </w:r>
      <w:r w:rsidR="00D442C1" w:rsidRPr="00A61BC6">
        <w:rPr>
          <w:rFonts w:ascii="Times New Roman" w:hAnsi="Times New Roman" w:cs="Times New Roman"/>
          <w:b/>
        </w:rPr>
        <w:t>Які заходи, на Вашу думку, має втілити Президент України у рамках політики відновлення суверенітету над окупованими територіями Донбасу?</w:t>
      </w:r>
      <w:r w:rsidRPr="00A61BC6">
        <w:rPr>
          <w:rFonts w:ascii="Times New Roman" w:hAnsi="Times New Roman" w:cs="Times New Roman"/>
          <w:b/>
        </w:rPr>
        <w:t xml:space="preserve"> </w:t>
      </w:r>
      <w:r w:rsidRPr="00A61BC6">
        <w:rPr>
          <w:rFonts w:ascii="Times New Roman" w:hAnsi="Times New Roman" w:cs="Times New Roman"/>
          <w:i/>
        </w:rPr>
        <w:t>(зазначте усе, що вважаєте за потрібне)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8080"/>
        <w:gridCol w:w="2410"/>
      </w:tblGrid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16F8E" w:rsidRPr="00E16F8E" w:rsidRDefault="00E16F8E" w:rsidP="00E16F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F8E">
              <w:rPr>
                <w:rFonts w:ascii="Times New Roman" w:hAnsi="Times New Roman" w:cs="Times New Roman"/>
                <w:b/>
              </w:rPr>
              <w:t>Кількість згадок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Запровадити воєнний стан до звільнення окупованих територій та відновлення контролю над державним кордоном з РФ</w:t>
            </w:r>
          </w:p>
        </w:tc>
        <w:tc>
          <w:tcPr>
            <w:tcW w:w="2410" w:type="dxa"/>
          </w:tcPr>
          <w:p w:rsidR="00E16F8E" w:rsidRPr="00A61BC6" w:rsidRDefault="00E16F8E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Доручити СБУ підготувати звернення до судових органів України про визнання ДНР/ЛНР терористичними організаціями</w:t>
            </w:r>
          </w:p>
        </w:tc>
        <w:tc>
          <w:tcPr>
            <w:tcW w:w="2410" w:type="dxa"/>
          </w:tcPr>
          <w:p w:rsidR="00E16F8E" w:rsidRPr="00A61BC6" w:rsidRDefault="00E16F8E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Скликати РНБОУ для розгляду та прийняття рішення про цілковиту ізоляцію окупованих територій</w:t>
            </w:r>
          </w:p>
        </w:tc>
        <w:tc>
          <w:tcPr>
            <w:tcW w:w="2410" w:type="dxa"/>
          </w:tcPr>
          <w:p w:rsidR="00E16F8E" w:rsidRPr="00A61BC6" w:rsidRDefault="0039219F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Дати доручення про запровадження візового режиму з РФ</w:t>
            </w:r>
          </w:p>
        </w:tc>
        <w:tc>
          <w:tcPr>
            <w:tcW w:w="2410" w:type="dxa"/>
          </w:tcPr>
          <w:p w:rsidR="00E16F8E" w:rsidRPr="00A61BC6" w:rsidRDefault="00E16F8E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Звернутися до США, Британії, Франції та Китаю як країн, що підписали та приєдналися до Будапештського меморандуму щодо розгляду питання про підтримку зусиль України з відновлення суверенітету на Донбасі</w:t>
            </w:r>
          </w:p>
        </w:tc>
        <w:tc>
          <w:tcPr>
            <w:tcW w:w="2410" w:type="dxa"/>
          </w:tcPr>
          <w:p w:rsidR="00E16F8E" w:rsidRPr="00A61BC6" w:rsidRDefault="0039219F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Доручити МЗС розробити проект рішення Ради Безпеки ООН щодо створення миротворчої місії на Донбасі та винести його на розгляд РБ ООН</w:t>
            </w:r>
          </w:p>
        </w:tc>
        <w:tc>
          <w:tcPr>
            <w:tcW w:w="2410" w:type="dxa"/>
          </w:tcPr>
          <w:p w:rsidR="00E16F8E" w:rsidRPr="00A61BC6" w:rsidRDefault="0039219F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Припинити консультації у форматі Тристоронньої контактної групи за посередництва ОБСЄ у Мінську</w:t>
            </w:r>
          </w:p>
        </w:tc>
        <w:tc>
          <w:tcPr>
            <w:tcW w:w="2410" w:type="dxa"/>
          </w:tcPr>
          <w:p w:rsidR="00E16F8E" w:rsidRPr="00A61BC6" w:rsidRDefault="004544A2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Створити сприятливі умови для проведення всеукраїнського референдуму за народною ініціативою щодо вибору шляхів повернення ОРДЛО у склад України</w:t>
            </w:r>
          </w:p>
        </w:tc>
        <w:tc>
          <w:tcPr>
            <w:tcW w:w="2410" w:type="dxa"/>
          </w:tcPr>
          <w:p w:rsidR="00E16F8E" w:rsidRPr="00A61BC6" w:rsidRDefault="004544A2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Розпочати прямі переговори з ватажками сепаратистських утворень щодо умов припинення збройного конфлікту</w:t>
            </w:r>
          </w:p>
        </w:tc>
        <w:tc>
          <w:tcPr>
            <w:tcW w:w="2410" w:type="dxa"/>
          </w:tcPr>
          <w:p w:rsidR="00E16F8E" w:rsidRPr="00A61BC6" w:rsidRDefault="004544A2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Прийняти рішення про одностороннє припинення вогню на лінії розмежування</w:t>
            </w:r>
          </w:p>
        </w:tc>
        <w:tc>
          <w:tcPr>
            <w:tcW w:w="2410" w:type="dxa"/>
          </w:tcPr>
          <w:p w:rsidR="00E16F8E" w:rsidRPr="00A61BC6" w:rsidRDefault="004544A2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lastRenderedPageBreak/>
              <w:t>Скасувати рішення РНБОУ про транспортну блокаду окупованих територій</w:t>
            </w:r>
          </w:p>
        </w:tc>
        <w:tc>
          <w:tcPr>
            <w:tcW w:w="2410" w:type="dxa"/>
          </w:tcPr>
          <w:p w:rsidR="00E16F8E" w:rsidRPr="00A61BC6" w:rsidRDefault="004544A2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Провести переговори з керівництвом РФ щодо умов прийняття російського проекту рішення РБ ООН про розміщення миротворчих сил ООН на лінії розмежування</w:t>
            </w:r>
          </w:p>
        </w:tc>
        <w:tc>
          <w:tcPr>
            <w:tcW w:w="2410" w:type="dxa"/>
          </w:tcPr>
          <w:p w:rsidR="00E16F8E" w:rsidRPr="00A61BC6" w:rsidRDefault="004544A2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Скликати РНБОУ для розгляду та затвердження рішення про порядок виконання Україною всіх умов Мінських домовленостей</w:t>
            </w:r>
          </w:p>
        </w:tc>
        <w:tc>
          <w:tcPr>
            <w:tcW w:w="2410" w:type="dxa"/>
          </w:tcPr>
          <w:p w:rsidR="00E16F8E" w:rsidRPr="00A61BC6" w:rsidRDefault="004544A2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Внести на розгляд Верховної Ради законопроект про внесення змін до Конституції щодо «особливого статусу» ОРДЛО</w:t>
            </w:r>
          </w:p>
        </w:tc>
        <w:tc>
          <w:tcPr>
            <w:tcW w:w="2410" w:type="dxa"/>
          </w:tcPr>
          <w:p w:rsidR="00E16F8E" w:rsidRPr="00A61BC6" w:rsidRDefault="004544A2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Інше (що?)</w:t>
            </w:r>
          </w:p>
          <w:p w:rsidR="00985F69" w:rsidRPr="00985F69" w:rsidRDefault="00985F69" w:rsidP="00985F6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5F69">
              <w:rPr>
                <w:rFonts w:ascii="Times New Roman" w:hAnsi="Times New Roman" w:cs="Times New Roman"/>
                <w:sz w:val="20"/>
                <w:szCs w:val="20"/>
              </w:rPr>
              <w:t>Долучитися до створення Національної стратегії з деокупації та реінтеграції ТОТ ОРДЛО та Криму</w:t>
            </w:r>
          </w:p>
          <w:p w:rsidR="00985F69" w:rsidRPr="00985F69" w:rsidRDefault="00985F69" w:rsidP="00985F6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5F69">
              <w:rPr>
                <w:rFonts w:ascii="Times New Roman" w:hAnsi="Times New Roman" w:cs="Times New Roman"/>
                <w:sz w:val="20"/>
                <w:szCs w:val="20"/>
              </w:rPr>
              <w:t>Законопроект про "особливий статус" потрібно запропонувати після деокупації та на обмежений термін - 5-7 років. Також необхідно вести бойові дії з метою деокупації території України</w:t>
            </w:r>
          </w:p>
          <w:p w:rsidR="00985F69" w:rsidRPr="00985F69" w:rsidRDefault="00985F69" w:rsidP="00985F6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5F69">
              <w:rPr>
                <w:rFonts w:ascii="Times New Roman" w:hAnsi="Times New Roman" w:cs="Times New Roman"/>
                <w:sz w:val="20"/>
                <w:szCs w:val="20"/>
              </w:rPr>
              <w:t>РЕАЛЬНА боротьба з корупцією</w:t>
            </w:r>
          </w:p>
          <w:p w:rsidR="00985F69" w:rsidRPr="00985F69" w:rsidRDefault="00985F69" w:rsidP="00985F6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5F69">
              <w:rPr>
                <w:rFonts w:ascii="Times New Roman" w:hAnsi="Times New Roman" w:cs="Times New Roman"/>
                <w:sz w:val="20"/>
                <w:szCs w:val="20"/>
              </w:rPr>
              <w:t>Об’єднати питання з відновлення суверенітету на Донбасі з питаннями деокупації Криму. На всіх міжнародних майданчиках та переговорах виступати з єдиною формулою: відновлення територіальної цілісності та забезпечення державного суверенітету України в межах міжнародно-визнаних кордонів, включно з Автономною Республікою Крим та містом Севастополь</w:t>
            </w:r>
          </w:p>
          <w:p w:rsidR="00985F69" w:rsidRPr="00985F69" w:rsidRDefault="00985F69" w:rsidP="00985F6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5F69">
              <w:rPr>
                <w:rFonts w:ascii="Times New Roman" w:hAnsi="Times New Roman" w:cs="Times New Roman"/>
                <w:sz w:val="20"/>
                <w:szCs w:val="20"/>
              </w:rPr>
              <w:t>Чітко визначити, що особливий статус Донбасу не виходить за межі законодавства про децентралізацію і не дає жодних переваг у впливі на зовнішню політику України. Чітко обумовити потенційні вибори можливістю для всіх жителів Донбасу – включно з внутрішньо переміщеними особами – голосувати, а також гарантії безпеки для всіх політиків, що представляють проукраїнські сили. Потрібний повний доступ українських медіа на окуповану територію: трансляція, можливість знімати і писати матеріали. За відсутності таких гарантій, не проводити вибори: без свободи вибору, свободи преси, масових зібрань вони будуть фарсом.</w:t>
            </w:r>
          </w:p>
          <w:p w:rsidR="00985F69" w:rsidRPr="0078045F" w:rsidRDefault="00985F69" w:rsidP="0078045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5F69">
              <w:rPr>
                <w:rFonts w:ascii="Times New Roman" w:hAnsi="Times New Roman" w:cs="Times New Roman"/>
                <w:sz w:val="20"/>
                <w:szCs w:val="20"/>
              </w:rPr>
              <w:t xml:space="preserve">Ухвалити комплекс рішень для «боротьби за людей, які живуть на окупованих територіях» (це відповідь для всіх владних інституцій): скасувати ВЕЗ з Кримом, покращити інфраструктуру на блокпостах, почати платити пенсії/соцвиплати за міжнародними механізмами людям на непідконтрольних територіях (через Червоний хрест, вже є законопроект), ухвалити закон про дозвіл на голосування переселенцям тощо. Також міжнародні заходи: стратегія захисту в Чорному та Азовському морі (недостатні зусилля </w:t>
            </w:r>
            <w:r w:rsidRPr="0078045F">
              <w:rPr>
                <w:rFonts w:ascii="Times New Roman" w:hAnsi="Times New Roman" w:cs="Times New Roman"/>
                <w:sz w:val="20"/>
                <w:szCs w:val="20"/>
              </w:rPr>
              <w:t>зараз), посилення економічної інфраструктури на Донбасі (залізниця, диверсифікація торгівлі в портах) тощо. Посилення інформаційної боротьби та покращення комунікації з російськомовним населенням. Це лише маленька частина з можливих дій.</w:t>
            </w:r>
          </w:p>
          <w:p w:rsidR="0078045F" w:rsidRPr="0078045F" w:rsidRDefault="0078045F" w:rsidP="0078045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78045F">
              <w:rPr>
                <w:rFonts w:ascii="Times New Roman" w:hAnsi="Times New Roman" w:cs="Times New Roman"/>
                <w:sz w:val="20"/>
                <w:szCs w:val="20"/>
              </w:rPr>
              <w:t>Має бути застосований комплексний підхід: з одного боку, дипломатичні зусилля зі збереження і посилення санкцій проти РФ, створення миротворчої Місії ООН, заручення підтримкою підписантів Будапештського меморандуму та просування Інвестиційного плану для України; з іншого боку, забезпечення виконання низки "домашніх завдань" з якісного покращання ситуації на прифронтових територіях, підтримки ВПО та реінтеграції мирних жителів ОРДЛО.</w:t>
            </w:r>
          </w:p>
          <w:p w:rsidR="0078045F" w:rsidRPr="00985F69" w:rsidRDefault="0078045F" w:rsidP="0078045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794F36">
              <w:rPr>
                <w:rFonts w:ascii="Times New Roman" w:hAnsi="Times New Roman" w:cs="Times New Roman"/>
                <w:sz w:val="20"/>
                <w:szCs w:val="20"/>
              </w:rPr>
              <w:t xml:space="preserve">Слідувати логіці поточної динаміки мирного врегулювання, а саме нарощувати тиск на </w:t>
            </w:r>
            <w:r w:rsidR="00794F36" w:rsidRPr="00794F36"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 w:rsidRPr="00794F36">
              <w:rPr>
                <w:rFonts w:ascii="Times New Roman" w:hAnsi="Times New Roman" w:cs="Times New Roman"/>
                <w:sz w:val="20"/>
                <w:szCs w:val="20"/>
              </w:rPr>
              <w:t>з вимогами дотримання режиму припинення вогню, роззброєння військових формувань та звільнення окупованих територій Донбасу та Криму, відновлення контролю над кордоном та державного суверенітету. Безпека таких заходів може забезпечуватись зокрема місією ООН з мандатом та доступом до всіх територій окупованого Донбасу та Криму.</w:t>
            </w:r>
          </w:p>
        </w:tc>
        <w:tc>
          <w:tcPr>
            <w:tcW w:w="2410" w:type="dxa"/>
          </w:tcPr>
          <w:p w:rsidR="00E16F8E" w:rsidRPr="00A61BC6" w:rsidRDefault="00964736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16F8E" w:rsidRPr="00A61BC6" w:rsidTr="005254D1">
        <w:tc>
          <w:tcPr>
            <w:tcW w:w="8080" w:type="dxa"/>
          </w:tcPr>
          <w:p w:rsidR="00E16F8E" w:rsidRPr="00A61BC6" w:rsidRDefault="00E16F8E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 xml:space="preserve">Важко сказати </w:t>
            </w:r>
          </w:p>
        </w:tc>
        <w:tc>
          <w:tcPr>
            <w:tcW w:w="2410" w:type="dxa"/>
          </w:tcPr>
          <w:p w:rsidR="00E16F8E" w:rsidRPr="00A61BC6" w:rsidRDefault="0039219F" w:rsidP="00E16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BB4B45" w:rsidRDefault="00BB4B45" w:rsidP="00A61BC6">
      <w:pPr>
        <w:spacing w:after="0" w:line="240" w:lineRule="auto"/>
        <w:rPr>
          <w:rFonts w:ascii="Times New Roman" w:hAnsi="Times New Roman" w:cs="Times New Roman"/>
          <w:b/>
        </w:rPr>
      </w:pPr>
    </w:p>
    <w:p w:rsidR="00964736" w:rsidRDefault="00964736" w:rsidP="00A61BC6">
      <w:pPr>
        <w:spacing w:after="0" w:line="240" w:lineRule="auto"/>
        <w:rPr>
          <w:rFonts w:ascii="Times New Roman" w:hAnsi="Times New Roman" w:cs="Times New Roman"/>
          <w:b/>
        </w:rPr>
      </w:pPr>
    </w:p>
    <w:p w:rsidR="00964736" w:rsidRDefault="00964736" w:rsidP="00A61BC6">
      <w:pPr>
        <w:spacing w:after="0" w:line="240" w:lineRule="auto"/>
        <w:rPr>
          <w:rFonts w:ascii="Times New Roman" w:hAnsi="Times New Roman" w:cs="Times New Roman"/>
          <w:b/>
        </w:rPr>
      </w:pPr>
    </w:p>
    <w:p w:rsidR="00E84519" w:rsidRDefault="00E84519" w:rsidP="00A61BC6">
      <w:pPr>
        <w:spacing w:after="0" w:line="240" w:lineRule="auto"/>
        <w:rPr>
          <w:rFonts w:ascii="Times New Roman" w:hAnsi="Times New Roman" w:cs="Times New Roman"/>
          <w:b/>
        </w:rPr>
      </w:pPr>
    </w:p>
    <w:p w:rsidR="00E84519" w:rsidRDefault="00E84519" w:rsidP="00A61BC6">
      <w:pPr>
        <w:spacing w:after="0" w:line="240" w:lineRule="auto"/>
        <w:rPr>
          <w:rFonts w:ascii="Times New Roman" w:hAnsi="Times New Roman" w:cs="Times New Roman"/>
          <w:b/>
        </w:rPr>
      </w:pPr>
    </w:p>
    <w:p w:rsidR="00E84519" w:rsidRDefault="00E84519" w:rsidP="00A61BC6">
      <w:pPr>
        <w:spacing w:after="0" w:line="240" w:lineRule="auto"/>
        <w:rPr>
          <w:rFonts w:ascii="Times New Roman" w:hAnsi="Times New Roman" w:cs="Times New Roman"/>
          <w:b/>
        </w:rPr>
      </w:pPr>
    </w:p>
    <w:p w:rsidR="00AA6F4A" w:rsidRPr="00A61BC6" w:rsidRDefault="00AA6F4A" w:rsidP="00A61BC6">
      <w:pPr>
        <w:spacing w:after="0" w:line="240" w:lineRule="auto"/>
        <w:rPr>
          <w:rFonts w:ascii="Times New Roman" w:hAnsi="Times New Roman" w:cs="Times New Roman"/>
          <w:i/>
        </w:rPr>
      </w:pPr>
      <w:r w:rsidRPr="00A61BC6">
        <w:rPr>
          <w:rFonts w:ascii="Times New Roman" w:hAnsi="Times New Roman" w:cs="Times New Roman"/>
          <w:b/>
        </w:rPr>
        <w:t xml:space="preserve">3. </w:t>
      </w:r>
      <w:r w:rsidR="00D442C1" w:rsidRPr="00A61BC6">
        <w:rPr>
          <w:rFonts w:ascii="Times New Roman" w:hAnsi="Times New Roman" w:cs="Times New Roman"/>
          <w:b/>
        </w:rPr>
        <w:t>Які заходи, на Вашу думку, має втілити Верховна Рада України у рамках політики відновлення суверенітету над окупованими територіями Донбасу?</w:t>
      </w:r>
      <w:r w:rsidRPr="00A61BC6">
        <w:rPr>
          <w:rFonts w:ascii="Times New Roman" w:hAnsi="Times New Roman" w:cs="Times New Roman"/>
          <w:b/>
        </w:rPr>
        <w:t xml:space="preserve"> </w:t>
      </w:r>
      <w:r w:rsidRPr="00A61BC6">
        <w:rPr>
          <w:rFonts w:ascii="Times New Roman" w:hAnsi="Times New Roman" w:cs="Times New Roman"/>
          <w:i/>
        </w:rPr>
        <w:t>(зазначте усе, що вважаєте за потрібне)</w:t>
      </w:r>
    </w:p>
    <w:tbl>
      <w:tblPr>
        <w:tblStyle w:val="a4"/>
        <w:tblW w:w="10745" w:type="dxa"/>
        <w:tblInd w:w="-856" w:type="dxa"/>
        <w:tblLook w:val="04A0" w:firstRow="1" w:lastRow="0" w:firstColumn="1" w:lastColumn="0" w:noHBand="0" w:noVBand="1"/>
      </w:tblPr>
      <w:tblGrid>
        <w:gridCol w:w="8335"/>
        <w:gridCol w:w="2410"/>
      </w:tblGrid>
      <w:tr w:rsidR="004544A2" w:rsidRPr="00A61BC6" w:rsidTr="0039219F">
        <w:tc>
          <w:tcPr>
            <w:tcW w:w="8335" w:type="dxa"/>
          </w:tcPr>
          <w:p w:rsidR="004544A2" w:rsidRPr="00A61BC6" w:rsidRDefault="004544A2" w:rsidP="00A61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544A2" w:rsidRPr="0039219F" w:rsidRDefault="0039219F" w:rsidP="00D50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19F">
              <w:rPr>
                <w:rFonts w:ascii="Times New Roman" w:hAnsi="Times New Roman" w:cs="Times New Roman"/>
                <w:b/>
              </w:rPr>
              <w:t>Кількість згадок</w:t>
            </w:r>
          </w:p>
        </w:tc>
      </w:tr>
      <w:tr w:rsidR="004544A2" w:rsidRPr="00A61BC6" w:rsidTr="0039219F">
        <w:tc>
          <w:tcPr>
            <w:tcW w:w="8335" w:type="dxa"/>
          </w:tcPr>
          <w:p w:rsidR="004544A2" w:rsidRPr="00A61BC6" w:rsidRDefault="004544A2" w:rsidP="00A61BC6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lastRenderedPageBreak/>
              <w:t>Прийняти зміни до закону про відновлення суверенітету на Донбасі та надати додаткові повноваження Президенту України для проведення військових та спеціальних операцій зі звільнення окупованих територій</w:t>
            </w:r>
          </w:p>
        </w:tc>
        <w:tc>
          <w:tcPr>
            <w:tcW w:w="2410" w:type="dxa"/>
          </w:tcPr>
          <w:p w:rsidR="004544A2" w:rsidRPr="00A61BC6" w:rsidRDefault="0039219F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544A2" w:rsidRPr="00A61BC6" w:rsidTr="0039219F">
        <w:tc>
          <w:tcPr>
            <w:tcW w:w="8335" w:type="dxa"/>
          </w:tcPr>
          <w:p w:rsidR="004544A2" w:rsidRPr="00A61BC6" w:rsidRDefault="004544A2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Ратифікувати Статут Міжнародного кримінального суду, щоб уможливити кримінальне переслідування керівництва РФ та сепаратистів за військові злочини, вчиненні на Донбасі</w:t>
            </w:r>
          </w:p>
        </w:tc>
        <w:tc>
          <w:tcPr>
            <w:tcW w:w="2410" w:type="dxa"/>
          </w:tcPr>
          <w:p w:rsidR="004544A2" w:rsidRPr="00A61BC6" w:rsidRDefault="0039219F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544A2" w:rsidRPr="00A61BC6" w:rsidTr="0039219F">
        <w:tc>
          <w:tcPr>
            <w:tcW w:w="8335" w:type="dxa"/>
          </w:tcPr>
          <w:p w:rsidR="004544A2" w:rsidRPr="00A61BC6" w:rsidRDefault="004544A2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Прийняти закон про торгівлю з ворогом з метою поступового повного припинення економічних відносин з РФ</w:t>
            </w:r>
          </w:p>
        </w:tc>
        <w:tc>
          <w:tcPr>
            <w:tcW w:w="2410" w:type="dxa"/>
          </w:tcPr>
          <w:p w:rsidR="004544A2" w:rsidRPr="00A61BC6" w:rsidRDefault="0039219F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544A2" w:rsidRPr="00A61BC6" w:rsidTr="0039219F">
        <w:tc>
          <w:tcPr>
            <w:tcW w:w="8335" w:type="dxa"/>
          </w:tcPr>
          <w:p w:rsidR="004544A2" w:rsidRPr="00A61BC6" w:rsidRDefault="004544A2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Внести зміни до законодавства з метою притягнення до кримінальної відповідальності усіх, хто переміщається на окуповані території з порушенням режиму державного кордону України</w:t>
            </w:r>
          </w:p>
        </w:tc>
        <w:tc>
          <w:tcPr>
            <w:tcW w:w="2410" w:type="dxa"/>
          </w:tcPr>
          <w:p w:rsidR="004544A2" w:rsidRPr="00A61BC6" w:rsidRDefault="0039219F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44A2" w:rsidRPr="00A61BC6" w:rsidTr="0039219F">
        <w:tc>
          <w:tcPr>
            <w:tcW w:w="8335" w:type="dxa"/>
          </w:tcPr>
          <w:p w:rsidR="004544A2" w:rsidRPr="00A61BC6" w:rsidRDefault="004544A2" w:rsidP="006D7646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Прийняти закон про колаборацію, що визначатиме умови покарання та амністії осіб, які співпрацювали з окупаційною владою в ОРДЛО</w:t>
            </w:r>
          </w:p>
        </w:tc>
        <w:tc>
          <w:tcPr>
            <w:tcW w:w="2410" w:type="dxa"/>
          </w:tcPr>
          <w:p w:rsidR="004544A2" w:rsidRPr="00A61BC6" w:rsidRDefault="0039219F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544A2" w:rsidRPr="00A61BC6" w:rsidTr="0039219F">
        <w:tc>
          <w:tcPr>
            <w:tcW w:w="8335" w:type="dxa"/>
          </w:tcPr>
          <w:p w:rsidR="004544A2" w:rsidRPr="00A61BC6" w:rsidRDefault="004544A2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Прийняти закон про націоналізацію майна осіб, які своїми діями сприяли окупації української території, підтримували сепаратизм, тероризм та переслідування громадян України на окупованих територіях</w:t>
            </w:r>
          </w:p>
        </w:tc>
        <w:tc>
          <w:tcPr>
            <w:tcW w:w="2410" w:type="dxa"/>
          </w:tcPr>
          <w:p w:rsidR="004544A2" w:rsidRPr="00A61BC6" w:rsidRDefault="0039219F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544A2" w:rsidRPr="00A61BC6" w:rsidTr="0039219F">
        <w:tc>
          <w:tcPr>
            <w:tcW w:w="8335" w:type="dxa"/>
          </w:tcPr>
          <w:p w:rsidR="004544A2" w:rsidRPr="00A61BC6" w:rsidRDefault="004544A2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Прийняття Постанови щодо порядку виконання Україною умов Мінських домовленостей</w:t>
            </w:r>
          </w:p>
        </w:tc>
        <w:tc>
          <w:tcPr>
            <w:tcW w:w="2410" w:type="dxa"/>
          </w:tcPr>
          <w:p w:rsidR="004544A2" w:rsidRPr="00A61BC6" w:rsidRDefault="0039219F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44A2" w:rsidRPr="00A61BC6" w:rsidTr="0039219F">
        <w:tc>
          <w:tcPr>
            <w:tcW w:w="8335" w:type="dxa"/>
          </w:tcPr>
          <w:p w:rsidR="004544A2" w:rsidRPr="00A61BC6" w:rsidRDefault="004544A2" w:rsidP="006D7646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Прийняти у другому читанні змін до Конституції, що передбачають особливий порядок здійснення самоврядування в ОРДЛО</w:t>
            </w:r>
          </w:p>
        </w:tc>
        <w:tc>
          <w:tcPr>
            <w:tcW w:w="2410" w:type="dxa"/>
          </w:tcPr>
          <w:p w:rsidR="004544A2" w:rsidRPr="00A61BC6" w:rsidRDefault="0039219F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4A2" w:rsidRPr="00A61BC6" w:rsidTr="0039219F">
        <w:tc>
          <w:tcPr>
            <w:tcW w:w="8335" w:type="dxa"/>
          </w:tcPr>
          <w:p w:rsidR="004544A2" w:rsidRPr="00A61BC6" w:rsidRDefault="004544A2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Прийняти закон про повну амністію для учасників незаконних збройних угруповань, які воювали проти України</w:t>
            </w:r>
          </w:p>
        </w:tc>
        <w:tc>
          <w:tcPr>
            <w:tcW w:w="2410" w:type="dxa"/>
          </w:tcPr>
          <w:p w:rsidR="004544A2" w:rsidRPr="00A61BC6" w:rsidRDefault="0039219F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44A2" w:rsidRPr="00A61BC6" w:rsidTr="0039219F">
        <w:tc>
          <w:tcPr>
            <w:tcW w:w="8335" w:type="dxa"/>
          </w:tcPr>
          <w:p w:rsidR="004544A2" w:rsidRPr="00A61BC6" w:rsidRDefault="004544A2" w:rsidP="006D7646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Прийняти закону про статус постраждалих від збройного конфлікту, що поширюватиме певні соціальні пільги на громадян, які протягом 2014-2018 рр. перебували у зоні бойових дій</w:t>
            </w:r>
          </w:p>
        </w:tc>
        <w:tc>
          <w:tcPr>
            <w:tcW w:w="2410" w:type="dxa"/>
          </w:tcPr>
          <w:p w:rsidR="004544A2" w:rsidRPr="00A61BC6" w:rsidRDefault="0039219F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544A2" w:rsidRPr="00A61BC6" w:rsidTr="0039219F">
        <w:tc>
          <w:tcPr>
            <w:tcW w:w="8335" w:type="dxa"/>
          </w:tcPr>
          <w:p w:rsidR="004544A2" w:rsidRPr="00A61BC6" w:rsidRDefault="004544A2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Прийняти закон про особливості проведення місцевих виборів у ОРДЛО</w:t>
            </w:r>
          </w:p>
        </w:tc>
        <w:tc>
          <w:tcPr>
            <w:tcW w:w="2410" w:type="dxa"/>
          </w:tcPr>
          <w:p w:rsidR="004544A2" w:rsidRPr="00A61BC6" w:rsidRDefault="0039219F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44A2" w:rsidRPr="00A61BC6" w:rsidTr="0039219F">
        <w:tc>
          <w:tcPr>
            <w:tcW w:w="8335" w:type="dxa"/>
          </w:tcPr>
          <w:p w:rsidR="004544A2" w:rsidRDefault="004544A2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 xml:space="preserve">Інше </w:t>
            </w:r>
          </w:p>
          <w:p w:rsidR="0078045F" w:rsidRPr="003C71FC" w:rsidRDefault="0078045F" w:rsidP="003C71F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1FC">
              <w:rPr>
                <w:rFonts w:ascii="Times New Roman" w:hAnsi="Times New Roman" w:cs="Times New Roman"/>
                <w:sz w:val="20"/>
                <w:szCs w:val="20"/>
              </w:rPr>
              <w:t>Розробити спільно з організаціями переселенців «Закон про забезпечення конституційних прав громадян України, які проживають на тимчасово окупованих територій».</w:t>
            </w:r>
          </w:p>
          <w:p w:rsidR="0078045F" w:rsidRPr="003C71FC" w:rsidRDefault="0078045F" w:rsidP="003C71F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1FC">
              <w:rPr>
                <w:rFonts w:ascii="Times New Roman" w:hAnsi="Times New Roman" w:cs="Times New Roman"/>
                <w:sz w:val="20"/>
                <w:szCs w:val="20"/>
              </w:rPr>
              <w:t>Долучитися до створення Національної стратегії з деокупації та реінтеграції ТОТ ОРДЛО та Криму</w:t>
            </w:r>
          </w:p>
          <w:p w:rsidR="0078045F" w:rsidRPr="003C71FC" w:rsidRDefault="0078045F" w:rsidP="003C71F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1FC">
              <w:rPr>
                <w:rFonts w:ascii="Times New Roman" w:hAnsi="Times New Roman" w:cs="Times New Roman"/>
                <w:sz w:val="20"/>
                <w:szCs w:val="20"/>
              </w:rPr>
              <w:t>особливий порядок самоврядування на обмежений термін - 5-7 років</w:t>
            </w:r>
          </w:p>
          <w:p w:rsidR="0078045F" w:rsidRPr="003C71FC" w:rsidRDefault="0078045F" w:rsidP="003C71F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1FC">
              <w:rPr>
                <w:rFonts w:ascii="Times New Roman" w:hAnsi="Times New Roman" w:cs="Times New Roman"/>
                <w:sz w:val="20"/>
                <w:szCs w:val="20"/>
              </w:rPr>
              <w:t>РЕАЛЬНА боротьба з корупцією</w:t>
            </w:r>
          </w:p>
          <w:p w:rsidR="0078045F" w:rsidRPr="003C71FC" w:rsidRDefault="0078045F" w:rsidP="003C71F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1FC">
              <w:rPr>
                <w:rFonts w:ascii="Times New Roman" w:hAnsi="Times New Roman" w:cs="Times New Roman"/>
                <w:sz w:val="20"/>
                <w:szCs w:val="20"/>
              </w:rPr>
              <w:t>Об’єднати питання з відновлення суверенітету на Донбасі з питаннями деокупації Криму. На всіх міжнародних майданчиках та переговорах виступати з єдиною формулою: відновлення територіальної цілісності та забезпечення державного суверенітету України в межах міжнародно-визнаних кордонів, включно з Автономною Республікою Крим та містом Севастополь</w:t>
            </w:r>
          </w:p>
          <w:p w:rsidR="0078045F" w:rsidRPr="003C71FC" w:rsidRDefault="0078045F" w:rsidP="003C71F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1FC">
              <w:rPr>
                <w:rFonts w:ascii="Times New Roman" w:hAnsi="Times New Roman" w:cs="Times New Roman"/>
                <w:sz w:val="20"/>
                <w:szCs w:val="20"/>
              </w:rPr>
              <w:t>законом встановити чіткі умови та послідовність кроків для деокупації та реінтеграції Донбасу. Включити Крим у той же ж законодавчий документ.</w:t>
            </w:r>
          </w:p>
          <w:p w:rsidR="0078045F" w:rsidRPr="003C71FC" w:rsidRDefault="0078045F" w:rsidP="003C71F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3C71FC">
              <w:rPr>
                <w:rFonts w:ascii="Times New Roman" w:hAnsi="Times New Roman" w:cs="Times New Roman"/>
                <w:sz w:val="20"/>
                <w:szCs w:val="20"/>
              </w:rPr>
              <w:t>посилення всіх антикорупційних органів для боротьби проти безкарності, що досить швидко може принести разючу різницю між рівнем життя на окупованих територіях і підконтрольних.</w:t>
            </w:r>
          </w:p>
        </w:tc>
        <w:tc>
          <w:tcPr>
            <w:tcW w:w="2410" w:type="dxa"/>
          </w:tcPr>
          <w:p w:rsidR="004544A2" w:rsidRPr="00794F36" w:rsidRDefault="00195A08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544A2" w:rsidRPr="00A61BC6" w:rsidTr="0039219F">
        <w:tc>
          <w:tcPr>
            <w:tcW w:w="8335" w:type="dxa"/>
          </w:tcPr>
          <w:p w:rsidR="004544A2" w:rsidRPr="00A61BC6" w:rsidRDefault="004544A2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 xml:space="preserve">Важко сказати </w:t>
            </w:r>
          </w:p>
        </w:tc>
        <w:tc>
          <w:tcPr>
            <w:tcW w:w="2410" w:type="dxa"/>
          </w:tcPr>
          <w:p w:rsidR="004544A2" w:rsidRPr="00A61BC6" w:rsidRDefault="0039219F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B4B45" w:rsidRDefault="00BB4B45" w:rsidP="00A61BC6">
      <w:pPr>
        <w:spacing w:after="0" w:line="240" w:lineRule="auto"/>
        <w:rPr>
          <w:rFonts w:ascii="Times New Roman" w:hAnsi="Times New Roman" w:cs="Times New Roman"/>
          <w:b/>
        </w:rPr>
      </w:pPr>
    </w:p>
    <w:p w:rsidR="00964736" w:rsidRDefault="00964736" w:rsidP="00A61BC6">
      <w:pPr>
        <w:spacing w:after="0" w:line="240" w:lineRule="auto"/>
        <w:rPr>
          <w:rFonts w:ascii="Times New Roman" w:hAnsi="Times New Roman" w:cs="Times New Roman"/>
          <w:b/>
        </w:rPr>
      </w:pPr>
    </w:p>
    <w:p w:rsidR="00964736" w:rsidRDefault="00964736" w:rsidP="00A61BC6">
      <w:pPr>
        <w:spacing w:after="0" w:line="240" w:lineRule="auto"/>
        <w:rPr>
          <w:rFonts w:ascii="Times New Roman" w:hAnsi="Times New Roman" w:cs="Times New Roman"/>
          <w:b/>
        </w:rPr>
      </w:pPr>
    </w:p>
    <w:p w:rsidR="00E84519" w:rsidRDefault="00E84519" w:rsidP="00A61BC6">
      <w:pPr>
        <w:spacing w:after="0" w:line="240" w:lineRule="auto"/>
        <w:rPr>
          <w:rFonts w:ascii="Times New Roman" w:hAnsi="Times New Roman" w:cs="Times New Roman"/>
          <w:b/>
        </w:rPr>
      </w:pPr>
    </w:p>
    <w:p w:rsidR="00AA6F4A" w:rsidRPr="00A61BC6" w:rsidRDefault="00AA6F4A" w:rsidP="00A61BC6">
      <w:pPr>
        <w:spacing w:after="0" w:line="240" w:lineRule="auto"/>
        <w:rPr>
          <w:rFonts w:ascii="Times New Roman" w:hAnsi="Times New Roman" w:cs="Times New Roman"/>
          <w:i/>
        </w:rPr>
      </w:pPr>
      <w:r w:rsidRPr="00A61BC6">
        <w:rPr>
          <w:rFonts w:ascii="Times New Roman" w:hAnsi="Times New Roman" w:cs="Times New Roman"/>
          <w:b/>
        </w:rPr>
        <w:t xml:space="preserve">4. </w:t>
      </w:r>
      <w:r w:rsidR="00D442C1" w:rsidRPr="00A61BC6">
        <w:rPr>
          <w:rFonts w:ascii="Times New Roman" w:hAnsi="Times New Roman" w:cs="Times New Roman"/>
          <w:b/>
        </w:rPr>
        <w:t>Які заходи, на Вашу думку, має втілити Кабінет міністрів України у рамках політики відновлення суверенітету над окупованими територіями Донбасу?</w:t>
      </w:r>
      <w:r w:rsidRPr="00A61BC6">
        <w:rPr>
          <w:rFonts w:ascii="Times New Roman" w:hAnsi="Times New Roman" w:cs="Times New Roman"/>
          <w:b/>
        </w:rPr>
        <w:t xml:space="preserve"> </w:t>
      </w:r>
      <w:r w:rsidRPr="00A61BC6">
        <w:rPr>
          <w:rFonts w:ascii="Times New Roman" w:hAnsi="Times New Roman" w:cs="Times New Roman"/>
          <w:i/>
        </w:rPr>
        <w:t>(зазначте усе, що вважаєте за потрібне)</w:t>
      </w:r>
    </w:p>
    <w:tbl>
      <w:tblPr>
        <w:tblStyle w:val="a4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335"/>
        <w:gridCol w:w="2410"/>
      </w:tblGrid>
      <w:tr w:rsidR="00D50C21" w:rsidRPr="00A61BC6" w:rsidTr="00D50C21">
        <w:tc>
          <w:tcPr>
            <w:tcW w:w="8335" w:type="dxa"/>
          </w:tcPr>
          <w:p w:rsidR="00D50C21" w:rsidRPr="00A61BC6" w:rsidRDefault="00D50C21" w:rsidP="00A61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21" w:rsidRPr="00857FE3" w:rsidRDefault="00857FE3" w:rsidP="0085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FE3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857FE3">
              <w:rPr>
                <w:rFonts w:ascii="Times New Roman" w:hAnsi="Times New Roman" w:cs="Times New Roman"/>
                <w:b/>
              </w:rPr>
              <w:t>ількість згадок</w:t>
            </w:r>
          </w:p>
        </w:tc>
      </w:tr>
      <w:tr w:rsidR="00D50C21" w:rsidRPr="00A61BC6" w:rsidTr="00D50C21">
        <w:tc>
          <w:tcPr>
            <w:tcW w:w="8335" w:type="dxa"/>
          </w:tcPr>
          <w:p w:rsidR="00D50C21" w:rsidRPr="00A61BC6" w:rsidRDefault="00D50C21" w:rsidP="00A61BC6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 xml:space="preserve">Збільшити загальний рівень пенсій та соціальних виплат </w:t>
            </w:r>
          </w:p>
        </w:tc>
        <w:tc>
          <w:tcPr>
            <w:tcW w:w="2410" w:type="dxa"/>
          </w:tcPr>
          <w:p w:rsidR="00D50C21" w:rsidRPr="00A61BC6" w:rsidRDefault="00D50C21" w:rsidP="0098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50C21" w:rsidRPr="00A61BC6" w:rsidTr="00D50C21">
        <w:tc>
          <w:tcPr>
            <w:tcW w:w="8335" w:type="dxa"/>
          </w:tcPr>
          <w:p w:rsidR="00D50C21" w:rsidRPr="00A61BC6" w:rsidRDefault="00D50C21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Забезпечити належний нагляд за дотриманням прав на своєчасну і повну виплату заробітної плати на державних та приватних підприємствах</w:t>
            </w:r>
          </w:p>
        </w:tc>
        <w:tc>
          <w:tcPr>
            <w:tcW w:w="2410" w:type="dxa"/>
          </w:tcPr>
          <w:p w:rsidR="00D50C21" w:rsidRPr="00A61BC6" w:rsidRDefault="00D50C21" w:rsidP="0098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50C21" w:rsidRPr="00A61BC6" w:rsidTr="00D50C21">
        <w:tc>
          <w:tcPr>
            <w:tcW w:w="8335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Спростити порядок отримання різних документів для вимушених переселенців та мешканців окупованих територій</w:t>
            </w:r>
          </w:p>
        </w:tc>
        <w:tc>
          <w:tcPr>
            <w:tcW w:w="2410" w:type="dxa"/>
          </w:tcPr>
          <w:p w:rsidR="00D50C21" w:rsidRPr="00A61BC6" w:rsidRDefault="00D50C21" w:rsidP="0098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50C21" w:rsidRPr="00A61BC6" w:rsidTr="00D50C21">
        <w:tc>
          <w:tcPr>
            <w:tcW w:w="8335" w:type="dxa"/>
          </w:tcPr>
          <w:p w:rsidR="00D50C21" w:rsidRPr="00A61BC6" w:rsidRDefault="00D50C21" w:rsidP="006D7646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 xml:space="preserve">Збільшити пропускну спроможність, рівень комфорту і безпеки на контрольних </w:t>
            </w:r>
            <w:r w:rsidRPr="00A61BC6">
              <w:rPr>
                <w:rFonts w:ascii="Times New Roman" w:hAnsi="Times New Roman" w:cs="Times New Roman"/>
              </w:rPr>
              <w:lastRenderedPageBreak/>
              <w:t>пунктах в’їзду-виїзду на лінії розмежування</w:t>
            </w:r>
          </w:p>
        </w:tc>
        <w:tc>
          <w:tcPr>
            <w:tcW w:w="2410" w:type="dxa"/>
          </w:tcPr>
          <w:p w:rsidR="00D50C21" w:rsidRPr="00A61BC6" w:rsidRDefault="00D50C21" w:rsidP="0098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</w:tr>
      <w:tr w:rsidR="00D50C21" w:rsidRPr="00A61BC6" w:rsidTr="00D50C21">
        <w:tc>
          <w:tcPr>
            <w:tcW w:w="8335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lastRenderedPageBreak/>
              <w:t>Надати податкові канікули на 3-5 років для інвесторів, які відкривають нові підприємства у Донецькій та Луганській області</w:t>
            </w:r>
          </w:p>
        </w:tc>
        <w:tc>
          <w:tcPr>
            <w:tcW w:w="2410" w:type="dxa"/>
          </w:tcPr>
          <w:p w:rsidR="00D50C21" w:rsidRPr="00A61BC6" w:rsidRDefault="00D50C21" w:rsidP="0098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D50C21" w:rsidRPr="00A61BC6" w:rsidTr="00D50C21">
        <w:tc>
          <w:tcPr>
            <w:tcW w:w="8335" w:type="dxa"/>
          </w:tcPr>
          <w:p w:rsidR="00D50C21" w:rsidRPr="00A61BC6" w:rsidRDefault="00D50C21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Провести повну кадрову ротацію голів місцевих державних адміністрацій на Донбасі</w:t>
            </w:r>
          </w:p>
        </w:tc>
        <w:tc>
          <w:tcPr>
            <w:tcW w:w="2410" w:type="dxa"/>
          </w:tcPr>
          <w:p w:rsidR="00D50C21" w:rsidRPr="00A61BC6" w:rsidRDefault="00D50C21" w:rsidP="0098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50C21" w:rsidRPr="00A61BC6" w:rsidTr="00D50C21">
        <w:tc>
          <w:tcPr>
            <w:tcW w:w="8335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Проводити регулярні (кожні 6 місяців) виїзні наради Урядових комітетів у Донецькій та Луганській областях для розгляду виконання рішень та програм уряду з повоєнного відновлення Донбасу та соціально-економічних проблем регіонів та громад</w:t>
            </w:r>
          </w:p>
        </w:tc>
        <w:tc>
          <w:tcPr>
            <w:tcW w:w="2410" w:type="dxa"/>
          </w:tcPr>
          <w:p w:rsidR="00D50C21" w:rsidRPr="00A61BC6" w:rsidRDefault="00D50C21" w:rsidP="0098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D50C21" w:rsidRPr="00A61BC6" w:rsidTr="00D50C21">
        <w:tc>
          <w:tcPr>
            <w:tcW w:w="8335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Запровадити систему критеріїв оцінки роботи голів місцевих держадміністрацій, поліції та щорічно контролювати якість виконання покладених на МДА та управління Нацполіції функцій</w:t>
            </w:r>
          </w:p>
        </w:tc>
        <w:tc>
          <w:tcPr>
            <w:tcW w:w="2410" w:type="dxa"/>
          </w:tcPr>
          <w:p w:rsidR="00D50C21" w:rsidRPr="00A61BC6" w:rsidRDefault="00D50C21" w:rsidP="0098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D50C21" w:rsidRPr="00A61BC6" w:rsidTr="00D50C21">
        <w:tc>
          <w:tcPr>
            <w:tcW w:w="8335" w:type="dxa"/>
          </w:tcPr>
          <w:p w:rsidR="00D50C21" w:rsidRPr="00A61BC6" w:rsidRDefault="00D50C21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Затвердити обов’язковий для усіх органів місцевого самоврядування порядок залучення громадськості до формування місцевих «бюджетів участі» задля врахування громадської думки при плануванні та здійсненні видатків на місцеві потреби</w:t>
            </w:r>
          </w:p>
        </w:tc>
        <w:tc>
          <w:tcPr>
            <w:tcW w:w="2410" w:type="dxa"/>
          </w:tcPr>
          <w:p w:rsidR="00D50C21" w:rsidRPr="00A61BC6" w:rsidRDefault="00D50C21" w:rsidP="0098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50C21" w:rsidRPr="00A61BC6" w:rsidTr="00D50C21">
        <w:tc>
          <w:tcPr>
            <w:tcW w:w="8335" w:type="dxa"/>
          </w:tcPr>
          <w:p w:rsidR="00D50C21" w:rsidRPr="00A61BC6" w:rsidRDefault="00D50C21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Спільно з НАБУ здійснювати контроль за ефективністю та законністю здійснення видатків місцевими радами, що отримали додаткові ресурси внаслідок децентралізації</w:t>
            </w:r>
          </w:p>
        </w:tc>
        <w:tc>
          <w:tcPr>
            <w:tcW w:w="2410" w:type="dxa"/>
          </w:tcPr>
          <w:p w:rsidR="00D50C21" w:rsidRPr="00A61BC6" w:rsidRDefault="00D50C21" w:rsidP="0098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50C21" w:rsidRPr="00A61BC6" w:rsidTr="00D50C21">
        <w:tc>
          <w:tcPr>
            <w:tcW w:w="8335" w:type="dxa"/>
          </w:tcPr>
          <w:p w:rsidR="00D50C21" w:rsidRPr="00A61BC6" w:rsidRDefault="00D50C21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Забезпечити капітальний ремонт місцевих автошляхів</w:t>
            </w:r>
          </w:p>
        </w:tc>
        <w:tc>
          <w:tcPr>
            <w:tcW w:w="2410" w:type="dxa"/>
          </w:tcPr>
          <w:p w:rsidR="00D50C21" w:rsidRPr="00A61BC6" w:rsidRDefault="00D50C21" w:rsidP="0098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D50C21" w:rsidRPr="00A61BC6" w:rsidTr="00D50C21">
        <w:tc>
          <w:tcPr>
            <w:tcW w:w="8335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Забезпечити повне фінансування модернізації мереж тепло- та водопостачання в населених пунктах Донецької та Луганської областей</w:t>
            </w:r>
          </w:p>
        </w:tc>
        <w:tc>
          <w:tcPr>
            <w:tcW w:w="2410" w:type="dxa"/>
          </w:tcPr>
          <w:p w:rsidR="00D50C21" w:rsidRPr="00A61BC6" w:rsidRDefault="00D50C21" w:rsidP="0098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50C21" w:rsidRPr="00A61BC6" w:rsidTr="00D50C21">
        <w:tc>
          <w:tcPr>
            <w:tcW w:w="8335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Прийняти рішення щодо подальшого майбутнього державних вугільних підприємств, збереження трудового потенціалу у гірничій промисловості</w:t>
            </w:r>
          </w:p>
        </w:tc>
        <w:tc>
          <w:tcPr>
            <w:tcW w:w="2410" w:type="dxa"/>
          </w:tcPr>
          <w:p w:rsidR="00D50C21" w:rsidRPr="00A61BC6" w:rsidRDefault="00D50C21" w:rsidP="0098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50C21" w:rsidRPr="00A61BC6" w:rsidTr="00D50C21">
        <w:tc>
          <w:tcPr>
            <w:tcW w:w="8335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Забезпечити постійний моніторинг екологічної ситуації та вживати заходів щодо припинення дій із забруднення повітря, водойм та ґрунтів, надати державну підтримку екологічно чистому виробництву</w:t>
            </w:r>
          </w:p>
        </w:tc>
        <w:tc>
          <w:tcPr>
            <w:tcW w:w="2410" w:type="dxa"/>
          </w:tcPr>
          <w:p w:rsidR="00D50C21" w:rsidRPr="00A61BC6" w:rsidRDefault="00D50C21" w:rsidP="0098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50C21" w:rsidRPr="00A61BC6" w:rsidTr="00D50C21">
        <w:tc>
          <w:tcPr>
            <w:tcW w:w="8335" w:type="dxa"/>
          </w:tcPr>
          <w:p w:rsidR="00D50C21" w:rsidRDefault="00D50C21" w:rsidP="003C71FC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Інше</w:t>
            </w:r>
          </w:p>
          <w:p w:rsidR="003C71FC" w:rsidRPr="00857FE3" w:rsidRDefault="003C71FC" w:rsidP="00857FE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всі питання акту</w:t>
            </w:r>
            <w:r w:rsidR="00F63B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льні для всієї країни. Загальний рівень пенсій залежить від загальної економічної ситуації, а не від Кабміну.</w:t>
            </w:r>
          </w:p>
          <w:p w:rsidR="003C71FC" w:rsidRPr="00857FE3" w:rsidRDefault="003C71FC" w:rsidP="00857FE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Відпрацювати сценарій "Підконтрольний Донбас - візитна картка України"</w:t>
            </w:r>
          </w:p>
          <w:p w:rsidR="003C71FC" w:rsidRPr="00857FE3" w:rsidRDefault="003C71FC" w:rsidP="00857FE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Податкові канікули - після деокупації.</w:t>
            </w:r>
          </w:p>
          <w:p w:rsidR="003C71FC" w:rsidRPr="00857FE3" w:rsidRDefault="003C71FC" w:rsidP="00857FE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Затвердити план роботи ВЦА, кадрового та матеріального забезпечення процесу деокупації Криму, окупованих територій Східної України</w:t>
            </w:r>
          </w:p>
          <w:p w:rsidR="003C71FC" w:rsidRPr="00A61BC6" w:rsidRDefault="003C71FC" w:rsidP="003C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21" w:rsidRPr="00A61BC6" w:rsidRDefault="00F63B83" w:rsidP="00F63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87F88" w:rsidRDefault="00D87F88" w:rsidP="00AA6F4A">
      <w:pPr>
        <w:rPr>
          <w:rFonts w:ascii="Times New Roman" w:hAnsi="Times New Roman" w:cs="Times New Roman"/>
          <w:b/>
        </w:rPr>
      </w:pPr>
    </w:p>
    <w:p w:rsidR="00F63B83" w:rsidRDefault="00F63B83" w:rsidP="00AA6F4A">
      <w:pPr>
        <w:rPr>
          <w:rFonts w:ascii="Times New Roman" w:hAnsi="Times New Roman" w:cs="Times New Roman"/>
          <w:b/>
        </w:rPr>
      </w:pPr>
    </w:p>
    <w:p w:rsidR="00AA6F4A" w:rsidRPr="00A61BC6" w:rsidRDefault="00AA6F4A" w:rsidP="00AA6F4A">
      <w:pPr>
        <w:rPr>
          <w:rFonts w:ascii="Times New Roman" w:hAnsi="Times New Roman" w:cs="Times New Roman"/>
          <w:i/>
        </w:rPr>
      </w:pPr>
      <w:r w:rsidRPr="00A61BC6">
        <w:rPr>
          <w:rFonts w:ascii="Times New Roman" w:hAnsi="Times New Roman" w:cs="Times New Roman"/>
          <w:b/>
        </w:rPr>
        <w:t xml:space="preserve">5. </w:t>
      </w:r>
      <w:r w:rsidR="00DB2E9D" w:rsidRPr="00A61BC6">
        <w:rPr>
          <w:rFonts w:ascii="Times New Roman" w:hAnsi="Times New Roman" w:cs="Times New Roman"/>
          <w:b/>
        </w:rPr>
        <w:t>Які проблеми</w:t>
      </w:r>
      <w:r w:rsidR="004343EE" w:rsidRPr="00A61BC6">
        <w:rPr>
          <w:rFonts w:ascii="Times New Roman" w:hAnsi="Times New Roman" w:cs="Times New Roman"/>
          <w:b/>
        </w:rPr>
        <w:t>, на Ваш погляд,</w:t>
      </w:r>
      <w:r w:rsidR="00DB2E9D" w:rsidRPr="00A61BC6">
        <w:rPr>
          <w:rFonts w:ascii="Times New Roman" w:hAnsi="Times New Roman" w:cs="Times New Roman"/>
          <w:b/>
        </w:rPr>
        <w:t xml:space="preserve"> </w:t>
      </w:r>
      <w:r w:rsidR="004665FB" w:rsidRPr="00A61BC6">
        <w:rPr>
          <w:rFonts w:ascii="Times New Roman" w:hAnsi="Times New Roman" w:cs="Times New Roman"/>
          <w:b/>
        </w:rPr>
        <w:t xml:space="preserve">є </w:t>
      </w:r>
      <w:r w:rsidR="00DB2E9D" w:rsidRPr="00A61BC6">
        <w:rPr>
          <w:rFonts w:ascii="Times New Roman" w:hAnsi="Times New Roman" w:cs="Times New Roman"/>
          <w:b/>
        </w:rPr>
        <w:t>найбільш</w:t>
      </w:r>
      <w:r w:rsidR="004665FB" w:rsidRPr="00A61BC6">
        <w:rPr>
          <w:rFonts w:ascii="Times New Roman" w:hAnsi="Times New Roman" w:cs="Times New Roman"/>
          <w:b/>
        </w:rPr>
        <w:t xml:space="preserve"> актуальними для</w:t>
      </w:r>
      <w:r w:rsidR="00DB2E9D" w:rsidRPr="00A61BC6">
        <w:rPr>
          <w:rFonts w:ascii="Times New Roman" w:hAnsi="Times New Roman" w:cs="Times New Roman"/>
          <w:b/>
        </w:rPr>
        <w:t xml:space="preserve"> мешканців підконтрольних територій Донецької та Луганської областей?</w:t>
      </w:r>
      <w:r w:rsidRPr="00A61BC6">
        <w:rPr>
          <w:rFonts w:ascii="Times New Roman" w:hAnsi="Times New Roman" w:cs="Times New Roman"/>
        </w:rPr>
        <w:t xml:space="preserve"> </w:t>
      </w:r>
      <w:r w:rsidRPr="00A61BC6">
        <w:rPr>
          <w:rFonts w:ascii="Times New Roman" w:hAnsi="Times New Roman" w:cs="Times New Roman"/>
          <w:i/>
        </w:rPr>
        <w:t>(зазначте усе, що вважаєте за потрібне)</w:t>
      </w:r>
    </w:p>
    <w:tbl>
      <w:tblPr>
        <w:tblStyle w:val="a4"/>
        <w:tblW w:w="10569" w:type="dxa"/>
        <w:tblInd w:w="-714" w:type="dxa"/>
        <w:tblLook w:val="04A0" w:firstRow="1" w:lastRow="0" w:firstColumn="1" w:lastColumn="0" w:noHBand="0" w:noVBand="1"/>
      </w:tblPr>
      <w:tblGrid>
        <w:gridCol w:w="8193"/>
        <w:gridCol w:w="2376"/>
      </w:tblGrid>
      <w:tr w:rsidR="00D50C21" w:rsidRPr="00A61BC6" w:rsidTr="00D50C21">
        <w:tc>
          <w:tcPr>
            <w:tcW w:w="8193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D50C21" w:rsidRPr="00857FE3" w:rsidRDefault="00D50C21" w:rsidP="00D50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FE3">
              <w:rPr>
                <w:rFonts w:ascii="Times New Roman" w:hAnsi="Times New Roman" w:cs="Times New Roman"/>
                <w:b/>
              </w:rPr>
              <w:t>Кількість згадок</w:t>
            </w:r>
          </w:p>
        </w:tc>
      </w:tr>
      <w:tr w:rsidR="00D50C21" w:rsidRPr="00A61BC6" w:rsidTr="00D50C21">
        <w:tc>
          <w:tcPr>
            <w:tcW w:w="8193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Боротьба зі злочинністю та підтримання правопорядку</w:t>
            </w:r>
          </w:p>
        </w:tc>
        <w:tc>
          <w:tcPr>
            <w:tcW w:w="2376" w:type="dxa"/>
          </w:tcPr>
          <w:p w:rsidR="00D50C21" w:rsidRPr="00A61BC6" w:rsidRDefault="00D50C21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50C21" w:rsidRPr="00A61BC6" w:rsidTr="00D50C21">
        <w:tc>
          <w:tcPr>
            <w:tcW w:w="8193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Безробіття, зупинка підприємств</w:t>
            </w:r>
          </w:p>
        </w:tc>
        <w:tc>
          <w:tcPr>
            <w:tcW w:w="2376" w:type="dxa"/>
          </w:tcPr>
          <w:p w:rsidR="00D50C21" w:rsidRPr="00A61BC6" w:rsidRDefault="00D50C21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D50C21" w:rsidRPr="00A61BC6" w:rsidTr="00D50C21">
        <w:tc>
          <w:tcPr>
            <w:tcW w:w="8193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Продовження збройної агресії Росії</w:t>
            </w:r>
          </w:p>
        </w:tc>
        <w:tc>
          <w:tcPr>
            <w:tcW w:w="2376" w:type="dxa"/>
          </w:tcPr>
          <w:p w:rsidR="00D50C21" w:rsidRPr="00A61BC6" w:rsidRDefault="00D50C21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D50C21" w:rsidRPr="00A61BC6" w:rsidTr="00D50C21">
        <w:tc>
          <w:tcPr>
            <w:tcW w:w="8193" w:type="dxa"/>
          </w:tcPr>
          <w:p w:rsidR="00D50C21" w:rsidRPr="00A61BC6" w:rsidRDefault="00D50C21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Невиплати зарплат і пенсій</w:t>
            </w:r>
          </w:p>
        </w:tc>
        <w:tc>
          <w:tcPr>
            <w:tcW w:w="2376" w:type="dxa"/>
          </w:tcPr>
          <w:p w:rsidR="00D50C21" w:rsidRPr="00A61BC6" w:rsidRDefault="00D50C21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50C21" w:rsidRPr="00A61BC6" w:rsidTr="00D50C21">
        <w:tc>
          <w:tcPr>
            <w:tcW w:w="8193" w:type="dxa"/>
          </w:tcPr>
          <w:p w:rsidR="00D50C21" w:rsidRPr="00A61BC6" w:rsidRDefault="00D50C21" w:rsidP="00010394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Неякісне медичне забезпечення</w:t>
            </w:r>
          </w:p>
        </w:tc>
        <w:tc>
          <w:tcPr>
            <w:tcW w:w="2376" w:type="dxa"/>
          </w:tcPr>
          <w:p w:rsidR="00D50C21" w:rsidRPr="00A61BC6" w:rsidRDefault="00D50C21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50C21" w:rsidRPr="00A61BC6" w:rsidTr="00D50C21">
        <w:tc>
          <w:tcPr>
            <w:tcW w:w="8193" w:type="dxa"/>
          </w:tcPr>
          <w:p w:rsidR="00D50C21" w:rsidRPr="00A61BC6" w:rsidRDefault="00D50C21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Відсутність опалення і водопостачання</w:t>
            </w:r>
          </w:p>
        </w:tc>
        <w:tc>
          <w:tcPr>
            <w:tcW w:w="2376" w:type="dxa"/>
          </w:tcPr>
          <w:p w:rsidR="00D50C21" w:rsidRPr="00A61BC6" w:rsidRDefault="00D50C21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50C21" w:rsidRPr="00A61BC6" w:rsidTr="00D50C21">
        <w:tc>
          <w:tcPr>
            <w:tcW w:w="8193" w:type="dxa"/>
          </w:tcPr>
          <w:p w:rsidR="00D50C21" w:rsidRPr="00A61BC6" w:rsidRDefault="00D50C21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Труднощі з облаштування вимушених переселенців з окупованих територій</w:t>
            </w:r>
          </w:p>
        </w:tc>
        <w:tc>
          <w:tcPr>
            <w:tcW w:w="2376" w:type="dxa"/>
          </w:tcPr>
          <w:p w:rsidR="00D50C21" w:rsidRPr="00A61BC6" w:rsidRDefault="00D50C21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D50C21" w:rsidRPr="00A61BC6" w:rsidTr="00D50C21">
        <w:tc>
          <w:tcPr>
            <w:tcW w:w="8193" w:type="dxa"/>
          </w:tcPr>
          <w:p w:rsidR="00D50C21" w:rsidRPr="00A61BC6" w:rsidRDefault="00D50C21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Труднощі під час перетину лінії розмежування</w:t>
            </w:r>
          </w:p>
        </w:tc>
        <w:tc>
          <w:tcPr>
            <w:tcW w:w="2376" w:type="dxa"/>
          </w:tcPr>
          <w:p w:rsidR="00D50C21" w:rsidRPr="00A61BC6" w:rsidRDefault="00D50C21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D50C21" w:rsidRPr="00A61BC6" w:rsidTr="00D50C21">
        <w:tc>
          <w:tcPr>
            <w:tcW w:w="8193" w:type="dxa"/>
          </w:tcPr>
          <w:p w:rsidR="00D50C21" w:rsidRPr="00A61BC6" w:rsidRDefault="00D50C21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Напруженість через політику українізації</w:t>
            </w:r>
          </w:p>
        </w:tc>
        <w:tc>
          <w:tcPr>
            <w:tcW w:w="2376" w:type="dxa"/>
          </w:tcPr>
          <w:p w:rsidR="00D50C21" w:rsidRPr="00A61BC6" w:rsidRDefault="00D50C21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0C21" w:rsidRPr="00A61BC6" w:rsidTr="00D50C21">
        <w:tc>
          <w:tcPr>
            <w:tcW w:w="8193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Міжконфесійні суперечності</w:t>
            </w:r>
          </w:p>
        </w:tc>
        <w:tc>
          <w:tcPr>
            <w:tcW w:w="2376" w:type="dxa"/>
          </w:tcPr>
          <w:p w:rsidR="00D50C21" w:rsidRPr="00A61BC6" w:rsidRDefault="00D50C21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0C21" w:rsidRPr="00A61BC6" w:rsidTr="00D50C21">
        <w:tc>
          <w:tcPr>
            <w:tcW w:w="8193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Транспортна і торговельна блокада окупованих територій</w:t>
            </w:r>
          </w:p>
        </w:tc>
        <w:tc>
          <w:tcPr>
            <w:tcW w:w="2376" w:type="dxa"/>
          </w:tcPr>
          <w:p w:rsidR="00D50C21" w:rsidRPr="00A61BC6" w:rsidRDefault="00D50C21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50C21" w:rsidRPr="00A61BC6" w:rsidTr="00D50C21">
        <w:tc>
          <w:tcPr>
            <w:tcW w:w="8193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Загроза масових заворушень</w:t>
            </w:r>
          </w:p>
        </w:tc>
        <w:tc>
          <w:tcPr>
            <w:tcW w:w="2376" w:type="dxa"/>
          </w:tcPr>
          <w:p w:rsidR="00D50C21" w:rsidRPr="00A61BC6" w:rsidRDefault="00D50C21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0C21" w:rsidRPr="00A61BC6" w:rsidTr="00D50C21">
        <w:tc>
          <w:tcPr>
            <w:tcW w:w="8193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Корумпованість місцевої влади</w:t>
            </w:r>
          </w:p>
        </w:tc>
        <w:tc>
          <w:tcPr>
            <w:tcW w:w="2376" w:type="dxa"/>
          </w:tcPr>
          <w:p w:rsidR="00D50C21" w:rsidRPr="00A61BC6" w:rsidRDefault="00D50C21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50C21" w:rsidRPr="00A61BC6" w:rsidTr="00D50C21">
        <w:tc>
          <w:tcPr>
            <w:tcW w:w="8193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Пасивність громадян</w:t>
            </w:r>
          </w:p>
        </w:tc>
        <w:tc>
          <w:tcPr>
            <w:tcW w:w="2376" w:type="dxa"/>
          </w:tcPr>
          <w:p w:rsidR="00D50C21" w:rsidRPr="00A61BC6" w:rsidRDefault="00D50C21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50C21" w:rsidRPr="00A61BC6" w:rsidTr="00D50C21">
        <w:tc>
          <w:tcPr>
            <w:tcW w:w="8193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Засилля російської пропаганди</w:t>
            </w:r>
          </w:p>
        </w:tc>
        <w:tc>
          <w:tcPr>
            <w:tcW w:w="2376" w:type="dxa"/>
          </w:tcPr>
          <w:p w:rsidR="00D50C21" w:rsidRPr="00A61BC6" w:rsidRDefault="00D50C21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50C21" w:rsidRPr="00A61BC6" w:rsidTr="00D50C21">
        <w:tc>
          <w:tcPr>
            <w:tcW w:w="8193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Відсутність діалогу між владою та громадянами</w:t>
            </w:r>
          </w:p>
        </w:tc>
        <w:tc>
          <w:tcPr>
            <w:tcW w:w="2376" w:type="dxa"/>
          </w:tcPr>
          <w:p w:rsidR="00D50C21" w:rsidRPr="00A61BC6" w:rsidRDefault="00D50C21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50C21" w:rsidRPr="00A61BC6" w:rsidTr="00D50C21">
        <w:tc>
          <w:tcPr>
            <w:tcW w:w="8193" w:type="dxa"/>
          </w:tcPr>
          <w:p w:rsidR="00857FE3" w:rsidRDefault="00D50C21" w:rsidP="00857FE3">
            <w:pPr>
              <w:rPr>
                <w:rFonts w:ascii="Times New Roman" w:hAnsi="Times New Roman" w:cs="Times New Roman"/>
                <w:lang w:val="en-US"/>
              </w:rPr>
            </w:pPr>
            <w:r w:rsidRPr="00A61BC6">
              <w:rPr>
                <w:rFonts w:ascii="Times New Roman" w:hAnsi="Times New Roman" w:cs="Times New Roman"/>
              </w:rPr>
              <w:lastRenderedPageBreak/>
              <w:t>Інше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Публічність видатків місцевих бюджетів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Корумпованість центральної влади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en-US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відсутність розуміння суті війни і власної відповідальності за неї</w:t>
            </w:r>
          </w:p>
        </w:tc>
        <w:tc>
          <w:tcPr>
            <w:tcW w:w="2376" w:type="dxa"/>
          </w:tcPr>
          <w:p w:rsidR="00D50C21" w:rsidRPr="00A61BC6" w:rsidRDefault="00857FE3" w:rsidP="00D50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87F88" w:rsidRDefault="00D87F88" w:rsidP="00AA6F4A">
      <w:pPr>
        <w:rPr>
          <w:rFonts w:ascii="Times New Roman" w:hAnsi="Times New Roman" w:cs="Times New Roman"/>
        </w:rPr>
      </w:pPr>
    </w:p>
    <w:p w:rsidR="00AA6F4A" w:rsidRPr="00A61BC6" w:rsidRDefault="00AA6F4A" w:rsidP="00AA6F4A">
      <w:pPr>
        <w:rPr>
          <w:rFonts w:ascii="Times New Roman" w:hAnsi="Times New Roman" w:cs="Times New Roman"/>
          <w:i/>
        </w:rPr>
      </w:pPr>
      <w:r w:rsidRPr="00A61BC6">
        <w:rPr>
          <w:rFonts w:ascii="Times New Roman" w:hAnsi="Times New Roman" w:cs="Times New Roman"/>
        </w:rPr>
        <w:t xml:space="preserve">6. </w:t>
      </w:r>
      <w:r w:rsidR="003D6480" w:rsidRPr="00A61BC6">
        <w:rPr>
          <w:rFonts w:ascii="Times New Roman" w:hAnsi="Times New Roman" w:cs="Times New Roman"/>
          <w:b/>
        </w:rPr>
        <w:t>Які заходи/рішення Ви вважаєте необхідними для припинення збройного конфлікту</w:t>
      </w:r>
      <w:r w:rsidR="00E33B19" w:rsidRPr="00A61BC6">
        <w:rPr>
          <w:rFonts w:ascii="Times New Roman" w:hAnsi="Times New Roman" w:cs="Times New Roman"/>
          <w:b/>
        </w:rPr>
        <w:t xml:space="preserve"> на Донбасі</w:t>
      </w:r>
      <w:r w:rsidR="003D6480" w:rsidRPr="00A61BC6">
        <w:rPr>
          <w:rFonts w:ascii="Times New Roman" w:hAnsi="Times New Roman" w:cs="Times New Roman"/>
          <w:b/>
        </w:rPr>
        <w:t>?</w:t>
      </w:r>
      <w:r w:rsidR="004343EE" w:rsidRPr="00A61BC6">
        <w:rPr>
          <w:rFonts w:ascii="Times New Roman" w:hAnsi="Times New Roman" w:cs="Times New Roman"/>
        </w:rPr>
        <w:t xml:space="preserve"> </w:t>
      </w:r>
      <w:r w:rsidRPr="00A61BC6">
        <w:rPr>
          <w:rFonts w:ascii="Times New Roman" w:hAnsi="Times New Roman" w:cs="Times New Roman"/>
          <w:i/>
        </w:rPr>
        <w:t>(зазначте усе, що вважаєте за потрібне)</w:t>
      </w:r>
    </w:p>
    <w:tbl>
      <w:tblPr>
        <w:tblStyle w:val="a4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51"/>
        <w:gridCol w:w="2410"/>
      </w:tblGrid>
      <w:tr w:rsidR="00773B43" w:rsidRPr="00A61BC6" w:rsidTr="00D50C21">
        <w:tc>
          <w:tcPr>
            <w:tcW w:w="8051" w:type="dxa"/>
          </w:tcPr>
          <w:p w:rsidR="00773B43" w:rsidRPr="00A61BC6" w:rsidRDefault="00773B43" w:rsidP="00067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3B43" w:rsidRPr="00857FE3" w:rsidRDefault="00857FE3" w:rsidP="0085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FE3">
              <w:rPr>
                <w:rFonts w:ascii="Times New Roman" w:hAnsi="Times New Roman" w:cs="Times New Roman"/>
                <w:b/>
              </w:rPr>
              <w:t>Кількість згадок</w:t>
            </w:r>
          </w:p>
        </w:tc>
      </w:tr>
      <w:tr w:rsidR="00D50C21" w:rsidRPr="00A61BC6" w:rsidTr="00D50C21">
        <w:tc>
          <w:tcPr>
            <w:tcW w:w="8051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Зміцнення збройних сил і посилена підготовка до операції зі звільнення окупованих територій</w:t>
            </w:r>
          </w:p>
        </w:tc>
        <w:tc>
          <w:tcPr>
            <w:tcW w:w="2410" w:type="dxa"/>
          </w:tcPr>
          <w:p w:rsidR="00D50C21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D50C21" w:rsidRPr="00A61BC6" w:rsidTr="00D50C21">
        <w:tc>
          <w:tcPr>
            <w:tcW w:w="8051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Посилення санкцій проти РФ і сепаратистів</w:t>
            </w:r>
          </w:p>
        </w:tc>
        <w:tc>
          <w:tcPr>
            <w:tcW w:w="2410" w:type="dxa"/>
          </w:tcPr>
          <w:p w:rsidR="00D50C21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50C21" w:rsidRPr="00A61BC6" w:rsidTr="00D50C21">
        <w:tc>
          <w:tcPr>
            <w:tcW w:w="8051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Відмова від окупованих територій та їх відокремлення від України</w:t>
            </w:r>
          </w:p>
        </w:tc>
        <w:tc>
          <w:tcPr>
            <w:tcW w:w="2410" w:type="dxa"/>
          </w:tcPr>
          <w:p w:rsidR="00D50C21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0C21" w:rsidRPr="00A61BC6" w:rsidTr="00D50C21">
        <w:tc>
          <w:tcPr>
            <w:tcW w:w="8051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Припинення життєзабезпечення окупованих територій (електроенергія, вода, газ, продовольство, соціальні виплати)</w:t>
            </w:r>
          </w:p>
        </w:tc>
        <w:tc>
          <w:tcPr>
            <w:tcW w:w="2410" w:type="dxa"/>
          </w:tcPr>
          <w:p w:rsidR="00D50C21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50C21" w:rsidRPr="00A61BC6" w:rsidTr="00D50C21">
        <w:tc>
          <w:tcPr>
            <w:tcW w:w="8051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Схвалення рішення про допуск миротворчого контингенту ООН на лінію розмежування</w:t>
            </w:r>
          </w:p>
        </w:tc>
        <w:tc>
          <w:tcPr>
            <w:tcW w:w="2410" w:type="dxa"/>
          </w:tcPr>
          <w:p w:rsidR="00D50C21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50C21" w:rsidRPr="00A61BC6" w:rsidTr="00D50C21">
        <w:tc>
          <w:tcPr>
            <w:tcW w:w="8051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Активна робота з розширення кола держав, які підтримують український варіант із розміщення миротворчого контингенту ООН на всій окупованій території</w:t>
            </w:r>
          </w:p>
        </w:tc>
        <w:tc>
          <w:tcPr>
            <w:tcW w:w="2410" w:type="dxa"/>
          </w:tcPr>
          <w:p w:rsidR="00D50C21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D50C21" w:rsidRPr="00A61BC6" w:rsidTr="00D50C21">
        <w:tc>
          <w:tcPr>
            <w:tcW w:w="8051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Припинення переговорів у Нормандському і Мінському форматах та пошук нового формату переговорів з припинення війни та звільнення окупованих територій</w:t>
            </w:r>
          </w:p>
        </w:tc>
        <w:tc>
          <w:tcPr>
            <w:tcW w:w="2410" w:type="dxa"/>
          </w:tcPr>
          <w:p w:rsidR="00D50C21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50C21" w:rsidRPr="00A61BC6" w:rsidTr="00D50C21">
        <w:tc>
          <w:tcPr>
            <w:tcW w:w="8051" w:type="dxa"/>
          </w:tcPr>
          <w:p w:rsidR="00D50C21" w:rsidRPr="00A61BC6" w:rsidRDefault="00D50C21" w:rsidP="00010394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Спрощення пропускного режиму на лінії розмежування</w:t>
            </w:r>
          </w:p>
        </w:tc>
        <w:tc>
          <w:tcPr>
            <w:tcW w:w="2410" w:type="dxa"/>
          </w:tcPr>
          <w:p w:rsidR="00D50C21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50C21" w:rsidRPr="00A61BC6" w:rsidTr="00D50C21">
        <w:tc>
          <w:tcPr>
            <w:tcW w:w="8051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Припинити транспортну блокаду, запроваджену РНБОУ в 2017 р.</w:t>
            </w:r>
          </w:p>
        </w:tc>
        <w:tc>
          <w:tcPr>
            <w:tcW w:w="2410" w:type="dxa"/>
          </w:tcPr>
          <w:p w:rsidR="00D50C21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50C21" w:rsidRPr="00A61BC6" w:rsidTr="00D50C21">
        <w:tc>
          <w:tcPr>
            <w:tcW w:w="8051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Прийняти закон про нейтралітет України</w:t>
            </w:r>
          </w:p>
        </w:tc>
        <w:tc>
          <w:tcPr>
            <w:tcW w:w="2410" w:type="dxa"/>
          </w:tcPr>
          <w:p w:rsidR="00D50C21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0C21" w:rsidRPr="00A61BC6" w:rsidTr="00D50C21">
        <w:tc>
          <w:tcPr>
            <w:tcW w:w="8051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Розпочати прямі переговори з ватажками сепаратистів</w:t>
            </w:r>
          </w:p>
        </w:tc>
        <w:tc>
          <w:tcPr>
            <w:tcW w:w="2410" w:type="dxa"/>
          </w:tcPr>
          <w:p w:rsidR="00D50C21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0C21" w:rsidRPr="00A61BC6" w:rsidTr="00D50C21">
        <w:tc>
          <w:tcPr>
            <w:tcW w:w="8051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Прийняти закон про амністію бойовиків, за винятком тих, хто вчинив тяжкі злочини</w:t>
            </w:r>
          </w:p>
        </w:tc>
        <w:tc>
          <w:tcPr>
            <w:tcW w:w="2410" w:type="dxa"/>
          </w:tcPr>
          <w:p w:rsidR="00D50C21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50C21" w:rsidRPr="00A61BC6" w:rsidTr="00D50C21">
        <w:tc>
          <w:tcPr>
            <w:tcW w:w="8051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Внести зміни до Конституції щодо запровадження федеративного устрою</w:t>
            </w:r>
          </w:p>
        </w:tc>
        <w:tc>
          <w:tcPr>
            <w:tcW w:w="2410" w:type="dxa"/>
          </w:tcPr>
          <w:p w:rsidR="00D50C21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0C21" w:rsidRPr="00A61BC6" w:rsidTr="00D50C21">
        <w:tc>
          <w:tcPr>
            <w:tcW w:w="8051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Внести зміни до Конституції щодо надання ОРДЛО «спеціального статусу»</w:t>
            </w:r>
          </w:p>
        </w:tc>
        <w:tc>
          <w:tcPr>
            <w:tcW w:w="2410" w:type="dxa"/>
          </w:tcPr>
          <w:p w:rsidR="00D50C21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0C21" w:rsidRPr="00A61BC6" w:rsidTr="00D50C21">
        <w:tc>
          <w:tcPr>
            <w:tcW w:w="8051" w:type="dxa"/>
          </w:tcPr>
          <w:p w:rsidR="00D50C21" w:rsidRPr="00A61BC6" w:rsidRDefault="00D50C21" w:rsidP="00067C41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Дати згоду на проведення в ОРДЛО місцевих виборів за умови повного спостереження з боку ОБСЄ</w:t>
            </w:r>
          </w:p>
        </w:tc>
        <w:tc>
          <w:tcPr>
            <w:tcW w:w="2410" w:type="dxa"/>
          </w:tcPr>
          <w:p w:rsidR="00D50C21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0C21" w:rsidRPr="00A61BC6" w:rsidTr="00D50C21">
        <w:tc>
          <w:tcPr>
            <w:tcW w:w="8051" w:type="dxa"/>
          </w:tcPr>
          <w:p w:rsidR="00D50C21" w:rsidRDefault="00D50C21" w:rsidP="00857FE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Інше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Наполягання на забезпеченні Будапештського формату переговорів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Проводити бойові операції, підписувати двосторонні договори про ВТС (Норвегія, Японія, США, Саудівська Аравія)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Розширити "мінський" формат запрошенням США і ВБ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РЕАЛЬНА боротьба з корупцією на всіх рівнях та запровадження соціально справедливої економічної моделі в державі.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чітка міжнародна коаліція на підтримку деокупації, законодавча база, що відокремлює різні рівні колаборації і дасть можливість покрокового миру</w:t>
            </w:r>
          </w:p>
        </w:tc>
        <w:tc>
          <w:tcPr>
            <w:tcW w:w="2410" w:type="dxa"/>
          </w:tcPr>
          <w:p w:rsidR="00D50C21" w:rsidRPr="00A61BC6" w:rsidRDefault="00857FE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87F88" w:rsidRDefault="00D87F88" w:rsidP="00F23719">
      <w:pPr>
        <w:rPr>
          <w:rFonts w:ascii="Times New Roman" w:hAnsi="Times New Roman" w:cs="Times New Roman"/>
          <w:b/>
        </w:rPr>
      </w:pPr>
    </w:p>
    <w:p w:rsidR="00E84519" w:rsidRDefault="00E84519" w:rsidP="00F23719">
      <w:pPr>
        <w:rPr>
          <w:rFonts w:ascii="Times New Roman" w:hAnsi="Times New Roman" w:cs="Times New Roman"/>
          <w:b/>
        </w:rPr>
      </w:pPr>
    </w:p>
    <w:p w:rsidR="00E84519" w:rsidRDefault="00E84519" w:rsidP="00F23719">
      <w:pPr>
        <w:rPr>
          <w:rFonts w:ascii="Times New Roman" w:hAnsi="Times New Roman" w:cs="Times New Roman"/>
          <w:b/>
        </w:rPr>
      </w:pPr>
    </w:p>
    <w:p w:rsidR="00F23719" w:rsidRPr="00A61BC6" w:rsidRDefault="00AA6F4A" w:rsidP="00F23719">
      <w:pPr>
        <w:rPr>
          <w:rFonts w:ascii="Times New Roman" w:hAnsi="Times New Roman" w:cs="Times New Roman"/>
          <w:b/>
        </w:rPr>
      </w:pPr>
      <w:r w:rsidRPr="00A61BC6">
        <w:rPr>
          <w:rFonts w:ascii="Times New Roman" w:hAnsi="Times New Roman" w:cs="Times New Roman"/>
          <w:b/>
        </w:rPr>
        <w:t xml:space="preserve">7. </w:t>
      </w:r>
      <w:r w:rsidR="00F23719" w:rsidRPr="00A61BC6">
        <w:rPr>
          <w:rFonts w:ascii="Times New Roman" w:hAnsi="Times New Roman" w:cs="Times New Roman"/>
          <w:b/>
        </w:rPr>
        <w:t>На яких умовах можливі прямі переговори із сепаратистською верхівкою ОРДЛО?</w:t>
      </w:r>
    </w:p>
    <w:tbl>
      <w:tblPr>
        <w:tblStyle w:val="a4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51"/>
        <w:gridCol w:w="2410"/>
      </w:tblGrid>
      <w:tr w:rsidR="00773B43" w:rsidRPr="00A61BC6" w:rsidTr="00773B43">
        <w:tc>
          <w:tcPr>
            <w:tcW w:w="8051" w:type="dxa"/>
          </w:tcPr>
          <w:p w:rsidR="00773B43" w:rsidRPr="00A61BC6" w:rsidRDefault="00773B43" w:rsidP="00AA6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3B43" w:rsidRPr="00773B43" w:rsidRDefault="00773B43" w:rsidP="00773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B43">
              <w:rPr>
                <w:rFonts w:ascii="Times New Roman" w:hAnsi="Times New Roman" w:cs="Times New Roman"/>
                <w:b/>
              </w:rPr>
              <w:t>Кількість відповідей</w:t>
            </w:r>
          </w:p>
        </w:tc>
      </w:tr>
      <w:tr w:rsidR="00773B43" w:rsidRPr="00A61BC6" w:rsidTr="00773B43">
        <w:tc>
          <w:tcPr>
            <w:tcW w:w="8051" w:type="dxa"/>
          </w:tcPr>
          <w:p w:rsidR="00773B43" w:rsidRPr="00A61BC6" w:rsidRDefault="00773B43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Переговори можливі без будь-яких передумов</w:t>
            </w:r>
          </w:p>
        </w:tc>
        <w:tc>
          <w:tcPr>
            <w:tcW w:w="2410" w:type="dxa"/>
          </w:tcPr>
          <w:p w:rsidR="00773B43" w:rsidRPr="00A61BC6" w:rsidRDefault="00773B43" w:rsidP="0077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3B43" w:rsidRPr="00A61BC6" w:rsidTr="00773B43">
        <w:tc>
          <w:tcPr>
            <w:tcW w:w="8051" w:type="dxa"/>
          </w:tcPr>
          <w:p w:rsidR="00773B43" w:rsidRPr="00A61BC6" w:rsidRDefault="00773B43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Переговори можливі після погодження умов такого формату за посередництва ОБСЄ</w:t>
            </w:r>
          </w:p>
        </w:tc>
        <w:tc>
          <w:tcPr>
            <w:tcW w:w="2410" w:type="dxa"/>
          </w:tcPr>
          <w:p w:rsidR="00773B43" w:rsidRPr="00A61BC6" w:rsidRDefault="00773B43" w:rsidP="0077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3B43" w:rsidRPr="00A61BC6" w:rsidTr="00773B43">
        <w:tc>
          <w:tcPr>
            <w:tcW w:w="8051" w:type="dxa"/>
          </w:tcPr>
          <w:p w:rsidR="00773B43" w:rsidRPr="00A61BC6" w:rsidRDefault="00773B43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Переговори можливі після досягнення згоди РФ</w:t>
            </w:r>
          </w:p>
        </w:tc>
        <w:tc>
          <w:tcPr>
            <w:tcW w:w="2410" w:type="dxa"/>
          </w:tcPr>
          <w:p w:rsidR="00773B43" w:rsidRPr="00A61BC6" w:rsidRDefault="00773B43" w:rsidP="0077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3B43" w:rsidRPr="00A61BC6" w:rsidTr="00773B43">
        <w:tc>
          <w:tcPr>
            <w:tcW w:w="8051" w:type="dxa"/>
          </w:tcPr>
          <w:p w:rsidR="00773B43" w:rsidRPr="00A61BC6" w:rsidRDefault="00773B43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Переговори можливі лише після виконання сепаратистськими лідерами вимоги припинення вогню</w:t>
            </w:r>
          </w:p>
        </w:tc>
        <w:tc>
          <w:tcPr>
            <w:tcW w:w="2410" w:type="dxa"/>
          </w:tcPr>
          <w:p w:rsidR="00773B43" w:rsidRPr="00A61BC6" w:rsidRDefault="00773B43" w:rsidP="0077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3B43" w:rsidRPr="00A61BC6" w:rsidTr="00773B43">
        <w:tc>
          <w:tcPr>
            <w:tcW w:w="8051" w:type="dxa"/>
          </w:tcPr>
          <w:p w:rsidR="00773B43" w:rsidRPr="00A61BC6" w:rsidRDefault="00773B43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 xml:space="preserve">Переговори можливі лише після припинення вогню та повернення усіх </w:t>
            </w:r>
            <w:r w:rsidRPr="00A61BC6">
              <w:rPr>
                <w:rFonts w:ascii="Times New Roman" w:hAnsi="Times New Roman" w:cs="Times New Roman"/>
              </w:rPr>
              <w:lastRenderedPageBreak/>
              <w:t>українських заручників та полонених</w:t>
            </w:r>
          </w:p>
        </w:tc>
        <w:tc>
          <w:tcPr>
            <w:tcW w:w="2410" w:type="dxa"/>
          </w:tcPr>
          <w:p w:rsidR="00773B43" w:rsidRPr="00A61BC6" w:rsidRDefault="00773B43" w:rsidP="0077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773B43" w:rsidRPr="00A61BC6" w:rsidTr="00773B43">
        <w:tc>
          <w:tcPr>
            <w:tcW w:w="8051" w:type="dxa"/>
          </w:tcPr>
          <w:p w:rsidR="00773B43" w:rsidRPr="00A61BC6" w:rsidRDefault="00773B43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lastRenderedPageBreak/>
              <w:t>Переговори із сепаратистами неможливі до звільнення окупованих територій</w:t>
            </w:r>
          </w:p>
        </w:tc>
        <w:tc>
          <w:tcPr>
            <w:tcW w:w="2410" w:type="dxa"/>
          </w:tcPr>
          <w:p w:rsidR="00773B43" w:rsidRPr="00A61BC6" w:rsidRDefault="00773B43" w:rsidP="0077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773B43" w:rsidRPr="00A61BC6" w:rsidTr="00773B43">
        <w:tc>
          <w:tcPr>
            <w:tcW w:w="8051" w:type="dxa"/>
          </w:tcPr>
          <w:p w:rsidR="00773B43" w:rsidRDefault="00773B43" w:rsidP="00857FE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Інше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Переговори можливі виключно непрямі - через посередницьку місію ( приклад - місія Кісінджера на Близькому Сході).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Переговори із сепаратистами можливі тільки з приводу обміну полоненими та термінів їхньої безумовної здачі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ніяких сепаратистів у ОРДЛО не існує. Є визнана законом України окупаційна адміністрація. Який сенс розмовляти з окупаційною адміністрацією? Ніякого. Розмовляти можна виключно із господарями окупаційної адміністрації, тобто, із центральною російською владою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Неможливі взагалі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технічний рівень переговорів – щодо водопостачання чи щодо екологічних проблем – має тривати. Політичний рівень неможливий з кількох причин – ерозії державності, відсутності у самозваних ватажків здатності приймати рішення і керувати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Переговори із маріонетками окупантів неможливі за жодних обставин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Переговори можливі по практичних питаннях роззброєння та здачі в полон для здійснення правосуддя після виведення російських військ та управлінської ланки з українських територій Донбасу та Криму, відновлення контролю над кордоном.</w:t>
            </w:r>
          </w:p>
        </w:tc>
        <w:tc>
          <w:tcPr>
            <w:tcW w:w="2410" w:type="dxa"/>
          </w:tcPr>
          <w:p w:rsidR="00773B43" w:rsidRPr="00A61BC6" w:rsidRDefault="00857FE3" w:rsidP="0077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73B43" w:rsidRPr="00A61BC6" w:rsidTr="00773B43">
        <w:tc>
          <w:tcPr>
            <w:tcW w:w="8051" w:type="dxa"/>
          </w:tcPr>
          <w:p w:rsidR="00773B43" w:rsidRPr="00A61BC6" w:rsidRDefault="00773B43" w:rsidP="00AA6F4A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Важко сказати</w:t>
            </w:r>
          </w:p>
        </w:tc>
        <w:tc>
          <w:tcPr>
            <w:tcW w:w="2410" w:type="dxa"/>
          </w:tcPr>
          <w:p w:rsidR="00773B43" w:rsidRPr="00A61BC6" w:rsidRDefault="00857FE3" w:rsidP="0077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773B43" w:rsidRDefault="00773B43" w:rsidP="00F3165F">
      <w:pPr>
        <w:spacing w:after="0" w:line="240" w:lineRule="auto"/>
        <w:rPr>
          <w:rFonts w:ascii="Times New Roman" w:hAnsi="Times New Roman" w:cs="Times New Roman"/>
          <w:b/>
        </w:rPr>
      </w:pPr>
    </w:p>
    <w:p w:rsidR="00F63B83" w:rsidRDefault="00F63B83" w:rsidP="00F3165F">
      <w:pPr>
        <w:spacing w:after="0" w:line="240" w:lineRule="auto"/>
        <w:rPr>
          <w:rFonts w:ascii="Times New Roman" w:hAnsi="Times New Roman" w:cs="Times New Roman"/>
          <w:b/>
        </w:rPr>
      </w:pPr>
    </w:p>
    <w:p w:rsidR="00067C41" w:rsidRPr="00A61BC6" w:rsidRDefault="00AA6F4A" w:rsidP="00F3165F">
      <w:pPr>
        <w:spacing w:after="0" w:line="240" w:lineRule="auto"/>
        <w:rPr>
          <w:rFonts w:ascii="Times New Roman" w:hAnsi="Times New Roman" w:cs="Times New Roman"/>
        </w:rPr>
      </w:pPr>
      <w:r w:rsidRPr="00A61BC6">
        <w:rPr>
          <w:rFonts w:ascii="Times New Roman" w:hAnsi="Times New Roman" w:cs="Times New Roman"/>
          <w:b/>
        </w:rPr>
        <w:t xml:space="preserve">8. </w:t>
      </w:r>
      <w:r w:rsidR="00067C41" w:rsidRPr="00A61BC6">
        <w:rPr>
          <w:rFonts w:ascii="Times New Roman" w:hAnsi="Times New Roman" w:cs="Times New Roman"/>
          <w:b/>
        </w:rPr>
        <w:t>Чи відвідували Ви Донецьку і Луганську област</w:t>
      </w:r>
      <w:r w:rsidR="00D06630" w:rsidRPr="00A61BC6">
        <w:rPr>
          <w:rFonts w:ascii="Times New Roman" w:hAnsi="Times New Roman" w:cs="Times New Roman"/>
          <w:b/>
        </w:rPr>
        <w:t>і</w:t>
      </w:r>
      <w:r w:rsidR="00067C41" w:rsidRPr="00A61BC6">
        <w:rPr>
          <w:rFonts w:ascii="Times New Roman" w:hAnsi="Times New Roman" w:cs="Times New Roman"/>
          <w:b/>
        </w:rPr>
        <w:t xml:space="preserve"> протягом останніх п’яти років?</w:t>
      </w:r>
      <w:r w:rsidR="00067C41" w:rsidRPr="00A61BC6">
        <w:rPr>
          <w:rFonts w:ascii="Times New Roman" w:hAnsi="Times New Roman" w:cs="Times New Roman"/>
        </w:rPr>
        <w:t xml:space="preserve"> (оберіть, будь ласка, по кожній області варіант, який найточніше відповідає Вашому досвіду)</w:t>
      </w:r>
    </w:p>
    <w:tbl>
      <w:tblPr>
        <w:tblStyle w:val="a4"/>
        <w:tblW w:w="10320" w:type="dxa"/>
        <w:tblInd w:w="-431" w:type="dxa"/>
        <w:tblLook w:val="04A0" w:firstRow="1" w:lastRow="0" w:firstColumn="1" w:lastColumn="0" w:noHBand="0" w:noVBand="1"/>
      </w:tblPr>
      <w:tblGrid>
        <w:gridCol w:w="852"/>
        <w:gridCol w:w="4932"/>
        <w:gridCol w:w="2126"/>
        <w:gridCol w:w="2410"/>
      </w:tblGrid>
      <w:tr w:rsidR="00A61BC6" w:rsidRPr="00A61BC6" w:rsidTr="00773B43">
        <w:tc>
          <w:tcPr>
            <w:tcW w:w="852" w:type="dxa"/>
          </w:tcPr>
          <w:p w:rsidR="00A61BC6" w:rsidRPr="00A61BC6" w:rsidRDefault="00A61BC6" w:rsidP="00F31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A61BC6" w:rsidRPr="00A61BC6" w:rsidRDefault="00A61BC6" w:rsidP="00F31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61BC6" w:rsidRPr="00A61BC6" w:rsidRDefault="00A61BC6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Донецька область</w:t>
            </w:r>
          </w:p>
        </w:tc>
        <w:tc>
          <w:tcPr>
            <w:tcW w:w="2410" w:type="dxa"/>
          </w:tcPr>
          <w:p w:rsidR="00A61BC6" w:rsidRPr="00A61BC6" w:rsidRDefault="00A61BC6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Луганська область</w:t>
            </w:r>
          </w:p>
        </w:tc>
      </w:tr>
      <w:tr w:rsidR="00A61BC6" w:rsidRPr="00A61BC6" w:rsidTr="00773B43">
        <w:tc>
          <w:tcPr>
            <w:tcW w:w="852" w:type="dxa"/>
          </w:tcPr>
          <w:p w:rsidR="00A61BC6" w:rsidRPr="00A61BC6" w:rsidRDefault="00A61BC6" w:rsidP="00F316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A61BC6" w:rsidRPr="00A61BC6" w:rsidRDefault="00A61BC6" w:rsidP="00F316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Ні, жодного разу</w:t>
            </w:r>
          </w:p>
        </w:tc>
        <w:tc>
          <w:tcPr>
            <w:tcW w:w="2126" w:type="dxa"/>
          </w:tcPr>
          <w:p w:rsidR="00A61BC6" w:rsidRPr="00A61BC6" w:rsidRDefault="00773B43" w:rsidP="00F31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A61BC6" w:rsidRPr="00A61BC6" w:rsidRDefault="00773B43" w:rsidP="00F31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61BC6" w:rsidRPr="00A61BC6" w:rsidTr="00773B43">
        <w:tc>
          <w:tcPr>
            <w:tcW w:w="852" w:type="dxa"/>
          </w:tcPr>
          <w:p w:rsidR="00A61BC6" w:rsidRPr="00A61BC6" w:rsidRDefault="00A61BC6" w:rsidP="00F316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A61BC6" w:rsidRPr="00A61BC6" w:rsidRDefault="00A61BC6" w:rsidP="00F316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Один-два рази за 2014-2018 рр.</w:t>
            </w:r>
          </w:p>
        </w:tc>
        <w:tc>
          <w:tcPr>
            <w:tcW w:w="2126" w:type="dxa"/>
          </w:tcPr>
          <w:p w:rsidR="00A61BC6" w:rsidRPr="00A61BC6" w:rsidRDefault="00773B43" w:rsidP="00F31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A61BC6" w:rsidRPr="00A61BC6" w:rsidRDefault="00773B43" w:rsidP="00F31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61BC6" w:rsidRPr="00A61BC6" w:rsidTr="00773B43">
        <w:tc>
          <w:tcPr>
            <w:tcW w:w="852" w:type="dxa"/>
          </w:tcPr>
          <w:p w:rsidR="00A61BC6" w:rsidRPr="00A61BC6" w:rsidRDefault="00A61BC6" w:rsidP="00F316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A61BC6" w:rsidRPr="00A61BC6" w:rsidRDefault="00A61BC6" w:rsidP="00F316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До десяти разів протягом 2014-2018</w:t>
            </w:r>
          </w:p>
        </w:tc>
        <w:tc>
          <w:tcPr>
            <w:tcW w:w="2126" w:type="dxa"/>
          </w:tcPr>
          <w:p w:rsidR="00A61BC6" w:rsidRPr="00A61BC6" w:rsidRDefault="00773B43" w:rsidP="00F31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A61BC6" w:rsidRPr="00A61BC6" w:rsidRDefault="00773B43" w:rsidP="00F31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61BC6" w:rsidRPr="00A61BC6" w:rsidTr="00773B43">
        <w:tc>
          <w:tcPr>
            <w:tcW w:w="852" w:type="dxa"/>
          </w:tcPr>
          <w:p w:rsidR="00A61BC6" w:rsidRPr="00A61BC6" w:rsidRDefault="00A61BC6" w:rsidP="00F316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A61BC6" w:rsidRPr="00A61BC6" w:rsidRDefault="00A61BC6" w:rsidP="00F316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Кілька разів у 2017-2018 рр.</w:t>
            </w:r>
          </w:p>
        </w:tc>
        <w:tc>
          <w:tcPr>
            <w:tcW w:w="2126" w:type="dxa"/>
          </w:tcPr>
          <w:p w:rsidR="00A61BC6" w:rsidRPr="00A61BC6" w:rsidRDefault="00773B43" w:rsidP="00F31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A61BC6" w:rsidRPr="00A61BC6" w:rsidRDefault="00773B43" w:rsidP="00F31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1BC6" w:rsidRPr="00A61BC6" w:rsidTr="00773B43">
        <w:tc>
          <w:tcPr>
            <w:tcW w:w="852" w:type="dxa"/>
          </w:tcPr>
          <w:p w:rsidR="00A61BC6" w:rsidRPr="00A61BC6" w:rsidRDefault="00A61BC6" w:rsidP="00F316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A61BC6" w:rsidRPr="00A61BC6" w:rsidRDefault="00A61BC6" w:rsidP="00F316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Кілька разів кожного року, починаючи з 2014 р.</w:t>
            </w:r>
          </w:p>
        </w:tc>
        <w:tc>
          <w:tcPr>
            <w:tcW w:w="2126" w:type="dxa"/>
          </w:tcPr>
          <w:p w:rsidR="00A61BC6" w:rsidRPr="00A61BC6" w:rsidRDefault="00773B43" w:rsidP="00F31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A61BC6" w:rsidRPr="00A61BC6" w:rsidRDefault="00773B43" w:rsidP="00F31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61BC6" w:rsidRPr="00A61BC6" w:rsidTr="00773B43">
        <w:tc>
          <w:tcPr>
            <w:tcW w:w="852" w:type="dxa"/>
          </w:tcPr>
          <w:p w:rsidR="00A61BC6" w:rsidRPr="00A61BC6" w:rsidRDefault="00A61BC6" w:rsidP="00F316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A61BC6" w:rsidRPr="00A61BC6" w:rsidRDefault="00A61BC6" w:rsidP="00F316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Постійно протягом 2014-2018 рр. навідуюсь з різних причин</w:t>
            </w:r>
          </w:p>
        </w:tc>
        <w:tc>
          <w:tcPr>
            <w:tcW w:w="2126" w:type="dxa"/>
          </w:tcPr>
          <w:p w:rsidR="00A61BC6" w:rsidRPr="00A61BC6" w:rsidRDefault="00773B43" w:rsidP="00F31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A61BC6" w:rsidRPr="00A61BC6" w:rsidRDefault="00773B43" w:rsidP="00F31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067C41" w:rsidRPr="00A61BC6" w:rsidRDefault="00067C41" w:rsidP="00F3165F">
      <w:pPr>
        <w:spacing w:after="0" w:line="240" w:lineRule="auto"/>
        <w:rPr>
          <w:rFonts w:ascii="Times New Roman" w:hAnsi="Times New Roman" w:cs="Times New Roman"/>
        </w:rPr>
      </w:pPr>
    </w:p>
    <w:p w:rsidR="00067C41" w:rsidRPr="00A61BC6" w:rsidRDefault="00AA6F4A" w:rsidP="00F3165F">
      <w:pPr>
        <w:spacing w:after="0" w:line="240" w:lineRule="auto"/>
        <w:rPr>
          <w:rFonts w:ascii="Times New Roman" w:hAnsi="Times New Roman" w:cs="Times New Roman"/>
          <w:b/>
        </w:rPr>
      </w:pPr>
      <w:r w:rsidRPr="00A61BC6">
        <w:rPr>
          <w:rFonts w:ascii="Times New Roman" w:hAnsi="Times New Roman" w:cs="Times New Roman"/>
          <w:b/>
        </w:rPr>
        <w:t xml:space="preserve">9. </w:t>
      </w:r>
      <w:r w:rsidR="00067C41" w:rsidRPr="00A61BC6">
        <w:rPr>
          <w:rFonts w:ascii="Times New Roman" w:hAnsi="Times New Roman" w:cs="Times New Roman"/>
          <w:b/>
        </w:rPr>
        <w:t>У Вас є близькі друзі, рідні, які проживають зараз на Донбасі, в тому числі на окупованих територіях?</w:t>
      </w:r>
    </w:p>
    <w:tbl>
      <w:tblPr>
        <w:tblStyle w:val="a4"/>
        <w:tblW w:w="10320" w:type="dxa"/>
        <w:tblInd w:w="-431" w:type="dxa"/>
        <w:tblLook w:val="04A0" w:firstRow="1" w:lastRow="0" w:firstColumn="1" w:lastColumn="0" w:noHBand="0" w:noVBand="1"/>
      </w:tblPr>
      <w:tblGrid>
        <w:gridCol w:w="7910"/>
        <w:gridCol w:w="2410"/>
      </w:tblGrid>
      <w:tr w:rsidR="00857FE3" w:rsidRPr="00A61BC6" w:rsidTr="00773B43">
        <w:tc>
          <w:tcPr>
            <w:tcW w:w="7910" w:type="dxa"/>
          </w:tcPr>
          <w:p w:rsidR="00857FE3" w:rsidRPr="00A61BC6" w:rsidRDefault="00857FE3" w:rsidP="00F3165F">
            <w:pPr>
              <w:tabs>
                <w:tab w:val="left" w:pos="20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7FE3" w:rsidRPr="00857FE3" w:rsidRDefault="00857FE3" w:rsidP="00773B43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57FE3">
              <w:rPr>
                <w:rFonts w:ascii="Times New Roman" w:hAnsi="Times New Roman" w:cs="Times New Roman"/>
                <w:b/>
              </w:rPr>
              <w:t>Кількість згадок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tabs>
                <w:tab w:val="left" w:pos="2074"/>
              </w:tabs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Так, на територіях підконтрольних Україні</w:t>
            </w:r>
          </w:p>
        </w:tc>
        <w:tc>
          <w:tcPr>
            <w:tcW w:w="2410" w:type="dxa"/>
          </w:tcPr>
          <w:p w:rsidR="00773B43" w:rsidRPr="00A61BC6" w:rsidRDefault="00773B43" w:rsidP="00773B43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tabs>
                <w:tab w:val="left" w:pos="2074"/>
              </w:tabs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Так, на тимчасово окупованих територіях</w:t>
            </w:r>
          </w:p>
        </w:tc>
        <w:tc>
          <w:tcPr>
            <w:tcW w:w="2410" w:type="dxa"/>
          </w:tcPr>
          <w:p w:rsidR="00773B43" w:rsidRPr="00A61BC6" w:rsidRDefault="00773B43" w:rsidP="00773B43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tabs>
                <w:tab w:val="left" w:pos="2074"/>
              </w:tabs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410" w:type="dxa"/>
          </w:tcPr>
          <w:p w:rsidR="00773B43" w:rsidRPr="00A61BC6" w:rsidRDefault="00773B43" w:rsidP="00773B43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D87F88" w:rsidRDefault="00D87F88" w:rsidP="00F3165F">
      <w:pPr>
        <w:spacing w:after="0" w:line="240" w:lineRule="auto"/>
        <w:rPr>
          <w:rFonts w:ascii="Times New Roman" w:hAnsi="Times New Roman" w:cs="Times New Roman"/>
          <w:b/>
        </w:rPr>
      </w:pPr>
    </w:p>
    <w:p w:rsidR="00964736" w:rsidRDefault="00964736" w:rsidP="00F3165F">
      <w:pPr>
        <w:spacing w:after="0" w:line="240" w:lineRule="auto"/>
        <w:rPr>
          <w:rFonts w:ascii="Times New Roman" w:hAnsi="Times New Roman" w:cs="Times New Roman"/>
          <w:b/>
        </w:rPr>
      </w:pPr>
    </w:p>
    <w:p w:rsidR="00964736" w:rsidRDefault="00964736" w:rsidP="00F3165F">
      <w:pPr>
        <w:spacing w:after="0" w:line="240" w:lineRule="auto"/>
        <w:rPr>
          <w:rFonts w:ascii="Times New Roman" w:hAnsi="Times New Roman" w:cs="Times New Roman"/>
          <w:b/>
        </w:rPr>
      </w:pPr>
    </w:p>
    <w:p w:rsidR="00067C41" w:rsidRPr="00A61BC6" w:rsidRDefault="00AA6F4A" w:rsidP="00F3165F">
      <w:pPr>
        <w:spacing w:after="0" w:line="240" w:lineRule="auto"/>
        <w:rPr>
          <w:rFonts w:ascii="Times New Roman" w:hAnsi="Times New Roman" w:cs="Times New Roman"/>
          <w:b/>
        </w:rPr>
      </w:pPr>
      <w:r w:rsidRPr="00A61BC6">
        <w:rPr>
          <w:rFonts w:ascii="Times New Roman" w:hAnsi="Times New Roman" w:cs="Times New Roman"/>
          <w:b/>
        </w:rPr>
        <w:t xml:space="preserve">10. </w:t>
      </w:r>
      <w:r w:rsidR="00010394" w:rsidRPr="00A61BC6">
        <w:rPr>
          <w:rFonts w:ascii="Times New Roman" w:hAnsi="Times New Roman" w:cs="Times New Roman"/>
          <w:b/>
        </w:rPr>
        <w:t>Як Ви вважаєте, чи потрібна діяльність громадських організацій на підконтрольних територіях Донбасу?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7910"/>
        <w:gridCol w:w="2376"/>
      </w:tblGrid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773B43" w:rsidRPr="00857FE3" w:rsidRDefault="00857FE3" w:rsidP="0085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FE3">
              <w:rPr>
                <w:rFonts w:ascii="Times New Roman" w:hAnsi="Times New Roman" w:cs="Times New Roman"/>
                <w:b/>
              </w:rPr>
              <w:t>Кількість відповідей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Так, дуже потрібна</w:t>
            </w:r>
          </w:p>
        </w:tc>
        <w:tc>
          <w:tcPr>
            <w:tcW w:w="2376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Так, загалом потрібна</w:t>
            </w:r>
          </w:p>
        </w:tc>
        <w:tc>
          <w:tcPr>
            <w:tcW w:w="2376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Не дуже потрібна</w:t>
            </w:r>
          </w:p>
        </w:tc>
        <w:tc>
          <w:tcPr>
            <w:tcW w:w="2376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Зовсім не потрібна</w:t>
            </w:r>
          </w:p>
        </w:tc>
        <w:tc>
          <w:tcPr>
            <w:tcW w:w="2376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Насправді, така діяльність шкідлива</w:t>
            </w:r>
          </w:p>
        </w:tc>
        <w:tc>
          <w:tcPr>
            <w:tcW w:w="2376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73B43" w:rsidRDefault="00773B43" w:rsidP="00F3165F">
      <w:pPr>
        <w:spacing w:after="0" w:line="240" w:lineRule="auto"/>
        <w:rPr>
          <w:rFonts w:ascii="Times New Roman" w:hAnsi="Times New Roman" w:cs="Times New Roman"/>
          <w:b/>
        </w:rPr>
      </w:pPr>
    </w:p>
    <w:p w:rsidR="00010394" w:rsidRPr="00A61BC6" w:rsidRDefault="00AA6F4A" w:rsidP="00F3165F">
      <w:pPr>
        <w:spacing w:after="0" w:line="240" w:lineRule="auto"/>
        <w:rPr>
          <w:rFonts w:ascii="Times New Roman" w:hAnsi="Times New Roman" w:cs="Times New Roman"/>
          <w:i/>
        </w:rPr>
      </w:pPr>
      <w:r w:rsidRPr="00A61BC6">
        <w:rPr>
          <w:rFonts w:ascii="Times New Roman" w:hAnsi="Times New Roman" w:cs="Times New Roman"/>
          <w:b/>
        </w:rPr>
        <w:t xml:space="preserve">11. </w:t>
      </w:r>
      <w:r w:rsidR="00010394" w:rsidRPr="00A61BC6">
        <w:rPr>
          <w:rFonts w:ascii="Times New Roman" w:hAnsi="Times New Roman" w:cs="Times New Roman"/>
          <w:b/>
        </w:rPr>
        <w:t xml:space="preserve">Якщо </w:t>
      </w:r>
      <w:r w:rsidR="006602EE" w:rsidRPr="00A61BC6">
        <w:rPr>
          <w:rFonts w:ascii="Times New Roman" w:hAnsi="Times New Roman" w:cs="Times New Roman"/>
          <w:b/>
        </w:rPr>
        <w:t xml:space="preserve">Ви вважаєте, що </w:t>
      </w:r>
      <w:r w:rsidR="00010394" w:rsidRPr="00A61BC6">
        <w:rPr>
          <w:rFonts w:ascii="Times New Roman" w:hAnsi="Times New Roman" w:cs="Times New Roman"/>
          <w:b/>
        </w:rPr>
        <w:t>діяльність громадських організацій</w:t>
      </w:r>
      <w:r w:rsidR="006602EE" w:rsidRPr="00A61BC6">
        <w:rPr>
          <w:rFonts w:ascii="Times New Roman" w:hAnsi="Times New Roman" w:cs="Times New Roman"/>
          <w:b/>
        </w:rPr>
        <w:t xml:space="preserve"> на Донбасі </w:t>
      </w:r>
      <w:r w:rsidR="00010394" w:rsidRPr="00A61BC6">
        <w:rPr>
          <w:rFonts w:ascii="Times New Roman" w:hAnsi="Times New Roman" w:cs="Times New Roman"/>
          <w:b/>
        </w:rPr>
        <w:t xml:space="preserve">потрібна, то </w:t>
      </w:r>
      <w:r w:rsidR="006602EE" w:rsidRPr="00A61BC6">
        <w:rPr>
          <w:rFonts w:ascii="Times New Roman" w:hAnsi="Times New Roman" w:cs="Times New Roman"/>
          <w:b/>
        </w:rPr>
        <w:t>яка саме?</w:t>
      </w:r>
      <w:r w:rsidR="000028B7" w:rsidRPr="00A61BC6">
        <w:rPr>
          <w:rFonts w:ascii="Times New Roman" w:hAnsi="Times New Roman" w:cs="Times New Roman"/>
        </w:rPr>
        <w:t xml:space="preserve"> </w:t>
      </w:r>
      <w:r w:rsidR="000028B7" w:rsidRPr="00A61BC6">
        <w:rPr>
          <w:rFonts w:ascii="Times New Roman" w:hAnsi="Times New Roman" w:cs="Times New Roman"/>
          <w:i/>
        </w:rPr>
        <w:t>(зазначте усе, що вважаєте за потрібне)</w:t>
      </w:r>
    </w:p>
    <w:tbl>
      <w:tblPr>
        <w:tblStyle w:val="a4"/>
        <w:tblW w:w="10320" w:type="dxa"/>
        <w:tblInd w:w="-431" w:type="dxa"/>
        <w:tblLook w:val="04A0" w:firstRow="1" w:lastRow="0" w:firstColumn="1" w:lastColumn="0" w:noHBand="0" w:noVBand="1"/>
      </w:tblPr>
      <w:tblGrid>
        <w:gridCol w:w="7910"/>
        <w:gridCol w:w="2410"/>
      </w:tblGrid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3B43" w:rsidRPr="00A61BC6" w:rsidRDefault="00857FE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згадок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Контролювати діяльність влади, допомагати вирішувати питання місцевого розвитку</w:t>
            </w:r>
          </w:p>
        </w:tc>
        <w:tc>
          <w:tcPr>
            <w:tcW w:w="2410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Надавати людям юридичну та іншу допомогу в обстоюванні своїх прав у стосунках з місцевою владою</w:t>
            </w:r>
          </w:p>
        </w:tc>
        <w:tc>
          <w:tcPr>
            <w:tcW w:w="2410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lastRenderedPageBreak/>
              <w:t>Захищати соціально уразливі соціальні групи (інвалідів, багатодітні сім'ї тощо)</w:t>
            </w:r>
          </w:p>
        </w:tc>
        <w:tc>
          <w:tcPr>
            <w:tcW w:w="2410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Боротися проти порушення прав людей судами та іншими правоохоронними органами</w:t>
            </w:r>
          </w:p>
        </w:tc>
        <w:tc>
          <w:tcPr>
            <w:tcW w:w="2410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Боротися з корупцією</w:t>
            </w:r>
          </w:p>
        </w:tc>
        <w:tc>
          <w:tcPr>
            <w:tcW w:w="2410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Організовувати культурне дозвілля людей</w:t>
            </w:r>
          </w:p>
        </w:tc>
        <w:tc>
          <w:tcPr>
            <w:tcW w:w="2410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Проводити незалежні аналітичні дослідження та пропонувати способи вирішення соціальних проблем</w:t>
            </w:r>
          </w:p>
        </w:tc>
        <w:tc>
          <w:tcPr>
            <w:tcW w:w="2410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Об'єднувати людей зі спільними інтересами</w:t>
            </w:r>
          </w:p>
        </w:tc>
        <w:tc>
          <w:tcPr>
            <w:tcW w:w="2410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 xml:space="preserve">Займатися питаннями охорони довкілля </w:t>
            </w:r>
          </w:p>
        </w:tc>
        <w:tc>
          <w:tcPr>
            <w:tcW w:w="2410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Організовувати акції протесту, якщо рішення влади завдаватимуть шкоди</w:t>
            </w:r>
          </w:p>
        </w:tc>
        <w:tc>
          <w:tcPr>
            <w:tcW w:w="2410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Допомагати військовим та волонтерам у обороні Донбасу</w:t>
            </w:r>
          </w:p>
        </w:tc>
        <w:tc>
          <w:tcPr>
            <w:tcW w:w="2410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 xml:space="preserve">Допомагати переселенцям   </w:t>
            </w:r>
          </w:p>
        </w:tc>
        <w:tc>
          <w:tcPr>
            <w:tcW w:w="2410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Обстоювати права жінок</w:t>
            </w:r>
          </w:p>
        </w:tc>
        <w:tc>
          <w:tcPr>
            <w:tcW w:w="2410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 xml:space="preserve">Надавати жителям правдиву інформацію, боротися з російською пропагандою </w:t>
            </w:r>
          </w:p>
        </w:tc>
        <w:tc>
          <w:tcPr>
            <w:tcW w:w="2410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 xml:space="preserve">Допомагати місцевим жителям у започаткуванні бізнесу, проводити відповідні тренінги та навчання </w:t>
            </w:r>
          </w:p>
        </w:tc>
        <w:tc>
          <w:tcPr>
            <w:tcW w:w="2410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73B43" w:rsidRPr="00A61BC6" w:rsidTr="00773B43">
        <w:trPr>
          <w:trHeight w:val="58"/>
        </w:trPr>
        <w:tc>
          <w:tcPr>
            <w:tcW w:w="7910" w:type="dxa"/>
          </w:tcPr>
          <w:p w:rsidR="00773B43" w:rsidRPr="00A61BC6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 xml:space="preserve">Долучати місцеве населення до громадської активності, до участі у вирішенні місцевих проблем  </w:t>
            </w:r>
          </w:p>
        </w:tc>
        <w:tc>
          <w:tcPr>
            <w:tcW w:w="2410" w:type="dxa"/>
          </w:tcPr>
          <w:p w:rsidR="00773B43" w:rsidRPr="00A61BC6" w:rsidRDefault="00773B43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Default="00773B43" w:rsidP="00F3165F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Інше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Все в рамках Конституції, не перераховане у попередніх 16-ти пунктах</w:t>
            </w:r>
          </w:p>
          <w:p w:rsidR="00857FE3" w:rsidRPr="00857FE3" w:rsidRDefault="00857FE3" w:rsidP="00857FE3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Виховання молоді (шкіль</w:t>
            </w:r>
            <w:r w:rsidR="005254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57FE3">
              <w:rPr>
                <w:rFonts w:ascii="Times New Roman" w:hAnsi="Times New Roman" w:cs="Times New Roman"/>
                <w:sz w:val="20"/>
                <w:szCs w:val="20"/>
              </w:rPr>
              <w:t>ої, студентської, робітничої)</w:t>
            </w:r>
          </w:p>
        </w:tc>
        <w:tc>
          <w:tcPr>
            <w:tcW w:w="2410" w:type="dxa"/>
          </w:tcPr>
          <w:p w:rsidR="00773B43" w:rsidRPr="00A61BC6" w:rsidRDefault="005254D1" w:rsidP="0085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602EE" w:rsidRDefault="006602EE" w:rsidP="00F3165F">
      <w:pPr>
        <w:spacing w:after="0" w:line="240" w:lineRule="auto"/>
        <w:rPr>
          <w:rFonts w:ascii="Times New Roman" w:hAnsi="Times New Roman" w:cs="Times New Roman"/>
        </w:rPr>
      </w:pPr>
    </w:p>
    <w:p w:rsidR="00E84519" w:rsidRPr="00A61BC6" w:rsidRDefault="00E84519" w:rsidP="00F3165F">
      <w:pPr>
        <w:spacing w:after="0" w:line="240" w:lineRule="auto"/>
        <w:rPr>
          <w:rFonts w:ascii="Times New Roman" w:hAnsi="Times New Roman" w:cs="Times New Roman"/>
        </w:rPr>
      </w:pPr>
    </w:p>
    <w:p w:rsidR="00D87F88" w:rsidRDefault="00D87F88" w:rsidP="00F3165F">
      <w:pPr>
        <w:spacing w:after="0" w:line="240" w:lineRule="auto"/>
        <w:rPr>
          <w:rFonts w:ascii="Times New Roman" w:hAnsi="Times New Roman" w:cs="Times New Roman"/>
          <w:b/>
        </w:rPr>
      </w:pPr>
    </w:p>
    <w:p w:rsidR="00773B43" w:rsidRDefault="00004FFE" w:rsidP="00F3165F">
      <w:pPr>
        <w:spacing w:after="0" w:line="240" w:lineRule="auto"/>
        <w:rPr>
          <w:rFonts w:ascii="Times New Roman" w:hAnsi="Times New Roman" w:cs="Times New Roman"/>
          <w:b/>
        </w:rPr>
      </w:pPr>
      <w:r w:rsidRPr="00A61BC6">
        <w:rPr>
          <w:rFonts w:ascii="Times New Roman" w:hAnsi="Times New Roman" w:cs="Times New Roman"/>
          <w:b/>
        </w:rPr>
        <w:t xml:space="preserve">12. А тепер спробуйте з вищенаведеного списку видів діяльності громадських організацій виділити 5 найбільш важливих. Запишіть номери. </w:t>
      </w:r>
    </w:p>
    <w:p w:rsidR="00773B43" w:rsidRDefault="00773B43" w:rsidP="00F3165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0320" w:type="dxa"/>
        <w:tblInd w:w="-431" w:type="dxa"/>
        <w:tblLook w:val="04A0" w:firstRow="1" w:lastRow="0" w:firstColumn="1" w:lastColumn="0" w:noHBand="0" w:noVBand="1"/>
      </w:tblPr>
      <w:tblGrid>
        <w:gridCol w:w="7910"/>
        <w:gridCol w:w="2410"/>
      </w:tblGrid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3B43" w:rsidRPr="00A61BC6" w:rsidRDefault="003313E3" w:rsidP="0033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згадок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Контролювати діяльність влади, допомагати вирішувати питання місцевого розвитку</w:t>
            </w:r>
          </w:p>
        </w:tc>
        <w:tc>
          <w:tcPr>
            <w:tcW w:w="2410" w:type="dxa"/>
          </w:tcPr>
          <w:p w:rsidR="00773B43" w:rsidRPr="00A61BC6" w:rsidRDefault="00773B43" w:rsidP="0033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Надавати людям юридичну та іншу допомогу в обстоюванні своїх прав у стосунках з місцевою владою</w:t>
            </w:r>
          </w:p>
        </w:tc>
        <w:tc>
          <w:tcPr>
            <w:tcW w:w="2410" w:type="dxa"/>
          </w:tcPr>
          <w:p w:rsidR="00773B43" w:rsidRPr="00A61BC6" w:rsidRDefault="00773B43" w:rsidP="0033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Захищати соціально уразливі соціальні групи (інвалідів, багатодітні сім'ї тощо)</w:t>
            </w:r>
          </w:p>
        </w:tc>
        <w:tc>
          <w:tcPr>
            <w:tcW w:w="2410" w:type="dxa"/>
          </w:tcPr>
          <w:p w:rsidR="00773B43" w:rsidRPr="00A61BC6" w:rsidRDefault="00773B43" w:rsidP="0033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Боротися проти порушення прав людей судами та іншими правоохоронними органами</w:t>
            </w:r>
          </w:p>
        </w:tc>
        <w:tc>
          <w:tcPr>
            <w:tcW w:w="2410" w:type="dxa"/>
          </w:tcPr>
          <w:p w:rsidR="00773B43" w:rsidRPr="00A61BC6" w:rsidRDefault="00773B43" w:rsidP="0033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Боротися з корупцією</w:t>
            </w:r>
          </w:p>
        </w:tc>
        <w:tc>
          <w:tcPr>
            <w:tcW w:w="2410" w:type="dxa"/>
          </w:tcPr>
          <w:p w:rsidR="00773B43" w:rsidRPr="00A61BC6" w:rsidRDefault="00773B43" w:rsidP="0033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Організовувати культурне дозвілля людей</w:t>
            </w:r>
          </w:p>
        </w:tc>
        <w:tc>
          <w:tcPr>
            <w:tcW w:w="2410" w:type="dxa"/>
          </w:tcPr>
          <w:p w:rsidR="00773B43" w:rsidRPr="00A61BC6" w:rsidRDefault="00773B43" w:rsidP="0033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Проводити незалежні аналітичні дослідження та пропонувати способи вирішення соціальних проблем</w:t>
            </w:r>
          </w:p>
        </w:tc>
        <w:tc>
          <w:tcPr>
            <w:tcW w:w="2410" w:type="dxa"/>
          </w:tcPr>
          <w:p w:rsidR="00773B43" w:rsidRPr="00A61BC6" w:rsidRDefault="00773B43" w:rsidP="0033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Об'єднувати людей зі спільними інтересами</w:t>
            </w:r>
          </w:p>
        </w:tc>
        <w:tc>
          <w:tcPr>
            <w:tcW w:w="2410" w:type="dxa"/>
          </w:tcPr>
          <w:p w:rsidR="00773B43" w:rsidRPr="00A61BC6" w:rsidRDefault="00773B43" w:rsidP="0033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 xml:space="preserve">Займатися питаннями охорони довкілля </w:t>
            </w:r>
          </w:p>
        </w:tc>
        <w:tc>
          <w:tcPr>
            <w:tcW w:w="2410" w:type="dxa"/>
          </w:tcPr>
          <w:p w:rsidR="00773B43" w:rsidRPr="00A61BC6" w:rsidRDefault="00773B43" w:rsidP="0033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Організовувати акції протесту, якщо рішення влади завдаватимуть шкоди</w:t>
            </w:r>
          </w:p>
        </w:tc>
        <w:tc>
          <w:tcPr>
            <w:tcW w:w="2410" w:type="dxa"/>
          </w:tcPr>
          <w:p w:rsidR="00773B43" w:rsidRPr="00A61BC6" w:rsidRDefault="00773B43" w:rsidP="0033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Допомагати військовим та волонтерам у обороні Донбасу</w:t>
            </w:r>
          </w:p>
        </w:tc>
        <w:tc>
          <w:tcPr>
            <w:tcW w:w="2410" w:type="dxa"/>
          </w:tcPr>
          <w:p w:rsidR="00773B43" w:rsidRPr="00A61BC6" w:rsidRDefault="00773B43" w:rsidP="0033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 xml:space="preserve">Допомагати переселенцям   </w:t>
            </w:r>
          </w:p>
        </w:tc>
        <w:tc>
          <w:tcPr>
            <w:tcW w:w="2410" w:type="dxa"/>
          </w:tcPr>
          <w:p w:rsidR="00773B43" w:rsidRPr="00A61BC6" w:rsidRDefault="00773B43" w:rsidP="0033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Обстоювати права жінок</w:t>
            </w:r>
          </w:p>
        </w:tc>
        <w:tc>
          <w:tcPr>
            <w:tcW w:w="2410" w:type="dxa"/>
          </w:tcPr>
          <w:p w:rsidR="00773B43" w:rsidRPr="00A61BC6" w:rsidRDefault="00773B43" w:rsidP="0033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 xml:space="preserve">Надавати жителям правдиву інформацію, боротися з російською пропагандою </w:t>
            </w:r>
          </w:p>
        </w:tc>
        <w:tc>
          <w:tcPr>
            <w:tcW w:w="2410" w:type="dxa"/>
          </w:tcPr>
          <w:p w:rsidR="00773B43" w:rsidRPr="00A61BC6" w:rsidRDefault="00773B43" w:rsidP="0033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 xml:space="preserve">Допомагати місцевим жителям у започаткуванні бізнесу, проводити відповідні тренінги та навчання </w:t>
            </w:r>
          </w:p>
        </w:tc>
        <w:tc>
          <w:tcPr>
            <w:tcW w:w="2410" w:type="dxa"/>
          </w:tcPr>
          <w:p w:rsidR="00773B43" w:rsidRPr="00A61BC6" w:rsidRDefault="00773B43" w:rsidP="0033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73B43" w:rsidRPr="00A61BC6" w:rsidTr="00773B43">
        <w:trPr>
          <w:trHeight w:val="58"/>
        </w:trPr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 xml:space="preserve">Долучати місцеве населення до громадської активності, до участі у вирішенні місцевих проблем  </w:t>
            </w:r>
          </w:p>
        </w:tc>
        <w:tc>
          <w:tcPr>
            <w:tcW w:w="2410" w:type="dxa"/>
          </w:tcPr>
          <w:p w:rsidR="00773B43" w:rsidRPr="00A61BC6" w:rsidRDefault="00773B43" w:rsidP="00525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73B43" w:rsidRPr="00A61BC6" w:rsidTr="00773B43">
        <w:tc>
          <w:tcPr>
            <w:tcW w:w="7910" w:type="dxa"/>
          </w:tcPr>
          <w:p w:rsidR="00773B43" w:rsidRPr="00A61BC6" w:rsidRDefault="00773B43" w:rsidP="00773B43">
            <w:pPr>
              <w:rPr>
                <w:rFonts w:ascii="Times New Roman" w:hAnsi="Times New Roman" w:cs="Times New Roman"/>
              </w:rPr>
            </w:pPr>
            <w:r w:rsidRPr="00A61BC6">
              <w:rPr>
                <w:rFonts w:ascii="Times New Roman" w:hAnsi="Times New Roman" w:cs="Times New Roman"/>
              </w:rPr>
              <w:t>Інше</w:t>
            </w:r>
          </w:p>
        </w:tc>
        <w:tc>
          <w:tcPr>
            <w:tcW w:w="2410" w:type="dxa"/>
          </w:tcPr>
          <w:p w:rsidR="00773B43" w:rsidRPr="00A61BC6" w:rsidRDefault="005254D1" w:rsidP="00525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73B43" w:rsidRPr="00773B43" w:rsidRDefault="00773B43" w:rsidP="00F3165F">
      <w:pPr>
        <w:spacing w:after="0" w:line="240" w:lineRule="auto"/>
        <w:rPr>
          <w:rFonts w:ascii="Times New Roman" w:hAnsi="Times New Roman" w:cs="Times New Roman"/>
        </w:rPr>
      </w:pPr>
    </w:p>
    <w:p w:rsidR="00773B43" w:rsidRDefault="00773B43" w:rsidP="00F3165F">
      <w:pPr>
        <w:spacing w:after="0" w:line="240" w:lineRule="auto"/>
        <w:rPr>
          <w:rFonts w:ascii="Times New Roman" w:hAnsi="Times New Roman" w:cs="Times New Roman"/>
          <w:b/>
        </w:rPr>
      </w:pPr>
    </w:p>
    <w:p w:rsidR="007A79DE" w:rsidRDefault="007A79DE" w:rsidP="00F3165F">
      <w:pPr>
        <w:spacing w:after="0" w:line="240" w:lineRule="auto"/>
        <w:rPr>
          <w:rFonts w:ascii="Times New Roman" w:hAnsi="Times New Roman" w:cs="Times New Roman"/>
          <w:b/>
        </w:rPr>
      </w:pPr>
    </w:p>
    <w:p w:rsidR="007A79DE" w:rsidRPr="00A61BC6" w:rsidRDefault="007A79DE" w:rsidP="00F3165F">
      <w:pPr>
        <w:spacing w:after="0" w:line="240" w:lineRule="auto"/>
        <w:rPr>
          <w:rFonts w:ascii="Times New Roman" w:hAnsi="Times New Roman" w:cs="Times New Roman"/>
          <w:b/>
        </w:rPr>
      </w:pPr>
    </w:p>
    <w:p w:rsidR="006602EE" w:rsidRDefault="009A1ECE" w:rsidP="000028B7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СПИСОК ОПИТАНИХ</w:t>
      </w:r>
    </w:p>
    <w:p w:rsidR="00915F10" w:rsidRDefault="007A79DE" w:rsidP="00915F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анкету відповіли народні депутати таких фракцій</w:t>
      </w:r>
      <w:r w:rsidR="00874D87">
        <w:rPr>
          <w:rFonts w:ascii="Times New Roman" w:hAnsi="Times New Roman" w:cs="Times New Roman"/>
          <w:b/>
        </w:rPr>
        <w:t xml:space="preserve"> та груп</w:t>
      </w:r>
      <w:r>
        <w:rPr>
          <w:rFonts w:ascii="Times New Roman" w:hAnsi="Times New Roman" w:cs="Times New Roman"/>
          <w:b/>
        </w:rPr>
        <w:t>:</w:t>
      </w:r>
    </w:p>
    <w:p w:rsidR="00874D87" w:rsidRPr="00874D87" w:rsidRDefault="00874D87" w:rsidP="00874D87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874D87">
        <w:rPr>
          <w:rFonts w:ascii="Times New Roman" w:hAnsi="Times New Roman" w:cs="Times New Roman"/>
        </w:rPr>
        <w:lastRenderedPageBreak/>
        <w:t>Батьківщина</w:t>
      </w:r>
    </w:p>
    <w:p w:rsidR="007A79DE" w:rsidRPr="00874D87" w:rsidRDefault="007A79DE" w:rsidP="00874D87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874D87">
        <w:rPr>
          <w:rFonts w:ascii="Times New Roman" w:hAnsi="Times New Roman" w:cs="Times New Roman"/>
        </w:rPr>
        <w:t>Блок Петра Порошенка</w:t>
      </w:r>
    </w:p>
    <w:p w:rsidR="00874D87" w:rsidRPr="00874D87" w:rsidRDefault="00874D87" w:rsidP="00874D87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874D87">
        <w:rPr>
          <w:rFonts w:ascii="Times New Roman" w:hAnsi="Times New Roman" w:cs="Times New Roman"/>
        </w:rPr>
        <w:t>Воля Народу</w:t>
      </w:r>
    </w:p>
    <w:p w:rsidR="007A79DE" w:rsidRDefault="007A79DE" w:rsidP="00874D87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874D87">
        <w:rPr>
          <w:rFonts w:ascii="Times New Roman" w:hAnsi="Times New Roman" w:cs="Times New Roman"/>
        </w:rPr>
        <w:t>Народний фронт</w:t>
      </w:r>
    </w:p>
    <w:p w:rsidR="00874D87" w:rsidRPr="00874D87" w:rsidRDefault="00874D87" w:rsidP="00874D87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Опозиційний блок</w:t>
      </w:r>
    </w:p>
    <w:p w:rsidR="007A79DE" w:rsidRPr="00874D87" w:rsidRDefault="007A79DE" w:rsidP="00874D87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874D87">
        <w:rPr>
          <w:rFonts w:ascii="Times New Roman" w:hAnsi="Times New Roman" w:cs="Times New Roman"/>
        </w:rPr>
        <w:t>Позафракційні депутати</w:t>
      </w:r>
    </w:p>
    <w:p w:rsidR="00915F10" w:rsidRPr="007A79DE" w:rsidRDefault="00915F10" w:rsidP="00915F10">
      <w:pPr>
        <w:rPr>
          <w:rFonts w:ascii="Times New Roman" w:hAnsi="Times New Roman" w:cs="Times New Roman"/>
        </w:rPr>
        <w:sectPr w:rsidR="00915F10" w:rsidRPr="007A79DE" w:rsidSect="00BF4AE7">
          <w:footerReference w:type="default" r:id="rId9"/>
          <w:pgSz w:w="11906" w:h="16838"/>
          <w:pgMar w:top="568" w:right="850" w:bottom="850" w:left="1276" w:header="708" w:footer="708" w:gutter="0"/>
          <w:cols w:space="708"/>
          <w:docGrid w:linePitch="360"/>
        </w:sectPr>
      </w:pPr>
    </w:p>
    <w:p w:rsidR="00701727" w:rsidRPr="00701727" w:rsidRDefault="00701727" w:rsidP="00701727">
      <w:pPr>
        <w:ind w:left="360"/>
        <w:rPr>
          <w:rFonts w:ascii="Times New Roman" w:hAnsi="Times New Roman" w:cs="Times New Roman"/>
        </w:rPr>
      </w:pPr>
    </w:p>
    <w:p w:rsidR="009A1ECE" w:rsidRPr="005254D1" w:rsidRDefault="009D3600" w:rsidP="00985F69">
      <w:pPr>
        <w:jc w:val="center"/>
        <w:rPr>
          <w:rFonts w:ascii="Times New Roman" w:hAnsi="Times New Roman" w:cs="Times New Roman"/>
          <w:b/>
        </w:rPr>
      </w:pPr>
      <w:r w:rsidRPr="005254D1">
        <w:rPr>
          <w:rFonts w:ascii="Times New Roman" w:hAnsi="Times New Roman" w:cs="Times New Roman"/>
          <w:b/>
        </w:rPr>
        <w:t xml:space="preserve">Чиновники </w:t>
      </w:r>
      <w:r w:rsidR="00874D87">
        <w:rPr>
          <w:rFonts w:ascii="Times New Roman" w:hAnsi="Times New Roman" w:cs="Times New Roman"/>
          <w:b/>
        </w:rPr>
        <w:t>та</w:t>
      </w:r>
      <w:r w:rsidRPr="005254D1">
        <w:rPr>
          <w:rFonts w:ascii="Times New Roman" w:hAnsi="Times New Roman" w:cs="Times New Roman"/>
          <w:b/>
        </w:rPr>
        <w:t xml:space="preserve"> посадовці</w:t>
      </w:r>
      <w:r w:rsidR="00874D87">
        <w:rPr>
          <w:rFonts w:ascii="Times New Roman" w:hAnsi="Times New Roman" w:cs="Times New Roman"/>
          <w:b/>
        </w:rPr>
        <w:t xml:space="preserve"> таких органів державної влади та місцевого самоврядування:</w:t>
      </w:r>
    </w:p>
    <w:p w:rsidR="005254D1" w:rsidRPr="005254D1" w:rsidRDefault="005254D1" w:rsidP="005254D1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5254D1">
        <w:rPr>
          <w:rFonts w:ascii="Times New Roman" w:hAnsi="Times New Roman" w:cs="Times New Roman"/>
        </w:rPr>
        <w:t>Донецька об</w:t>
      </w:r>
      <w:r w:rsidR="00874D87">
        <w:rPr>
          <w:rFonts w:ascii="Times New Roman" w:hAnsi="Times New Roman" w:cs="Times New Roman"/>
        </w:rPr>
        <w:t>ласна державна адміністрація</w:t>
      </w:r>
    </w:p>
    <w:p w:rsidR="005254D1" w:rsidRPr="005254D1" w:rsidRDefault="005254D1" w:rsidP="005254D1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5254D1">
        <w:rPr>
          <w:rFonts w:ascii="Times New Roman" w:hAnsi="Times New Roman" w:cs="Times New Roman"/>
        </w:rPr>
        <w:t>М</w:t>
      </w:r>
      <w:r w:rsidR="00874D87">
        <w:rPr>
          <w:rFonts w:ascii="Times New Roman" w:hAnsi="Times New Roman" w:cs="Times New Roman"/>
        </w:rPr>
        <w:t>іністерство внутрішніх справ</w:t>
      </w:r>
    </w:p>
    <w:p w:rsidR="005254D1" w:rsidRPr="005254D1" w:rsidRDefault="005254D1" w:rsidP="005254D1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5254D1">
        <w:rPr>
          <w:rFonts w:ascii="Times New Roman" w:hAnsi="Times New Roman" w:cs="Times New Roman"/>
        </w:rPr>
        <w:t>Міністерство екології т</w:t>
      </w:r>
      <w:r w:rsidR="00874D87">
        <w:rPr>
          <w:rFonts w:ascii="Times New Roman" w:hAnsi="Times New Roman" w:cs="Times New Roman"/>
        </w:rPr>
        <w:t>а природних ресурсів України</w:t>
      </w:r>
    </w:p>
    <w:p w:rsidR="005254D1" w:rsidRPr="005254D1" w:rsidRDefault="005254D1" w:rsidP="005254D1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5254D1">
        <w:rPr>
          <w:rFonts w:ascii="Times New Roman" w:hAnsi="Times New Roman" w:cs="Times New Roman"/>
        </w:rPr>
        <w:t>Міністе</w:t>
      </w:r>
      <w:r w:rsidR="00874D87">
        <w:rPr>
          <w:rFonts w:ascii="Times New Roman" w:hAnsi="Times New Roman" w:cs="Times New Roman"/>
        </w:rPr>
        <w:t xml:space="preserve">рство інформаційної політики </w:t>
      </w:r>
    </w:p>
    <w:p w:rsidR="005254D1" w:rsidRPr="005254D1" w:rsidRDefault="00874D87" w:rsidP="005254D1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Міністерство оборони</w:t>
      </w:r>
    </w:p>
    <w:p w:rsidR="005254D1" w:rsidRPr="005254D1" w:rsidRDefault="005254D1" w:rsidP="005254D1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5254D1">
        <w:rPr>
          <w:rFonts w:ascii="Times New Roman" w:hAnsi="Times New Roman" w:cs="Times New Roman"/>
        </w:rPr>
        <w:t>Секрет</w:t>
      </w:r>
      <w:r w:rsidR="00874D87">
        <w:rPr>
          <w:rFonts w:ascii="Times New Roman" w:hAnsi="Times New Roman" w:cs="Times New Roman"/>
        </w:rPr>
        <w:t xml:space="preserve">аріат Верховної Ради України </w:t>
      </w:r>
    </w:p>
    <w:p w:rsidR="005254D1" w:rsidRPr="005254D1" w:rsidRDefault="00874D87" w:rsidP="005254D1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Сєверодонецька міська рада</w:t>
      </w:r>
    </w:p>
    <w:p w:rsidR="005254D1" w:rsidRPr="005254D1" w:rsidRDefault="005254D1" w:rsidP="005254D1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5254D1">
        <w:rPr>
          <w:rFonts w:ascii="Times New Roman" w:hAnsi="Times New Roman" w:cs="Times New Roman"/>
        </w:rPr>
        <w:t>Служба Віце-прем'єр-міністра з питань європейської т</w:t>
      </w:r>
      <w:r w:rsidR="00874D87">
        <w:rPr>
          <w:rFonts w:ascii="Times New Roman" w:hAnsi="Times New Roman" w:cs="Times New Roman"/>
        </w:rPr>
        <w:t xml:space="preserve">а євроатлантичної інтеграції </w:t>
      </w:r>
    </w:p>
    <w:p w:rsidR="005254D1" w:rsidRPr="005254D1" w:rsidRDefault="005254D1" w:rsidP="005254D1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5254D1">
        <w:rPr>
          <w:rFonts w:ascii="Times New Roman" w:hAnsi="Times New Roman" w:cs="Times New Roman"/>
        </w:rPr>
        <w:t>Станично-Луганська районна державна а</w:t>
      </w:r>
      <w:r w:rsidR="00874D87">
        <w:rPr>
          <w:rFonts w:ascii="Times New Roman" w:hAnsi="Times New Roman" w:cs="Times New Roman"/>
        </w:rPr>
        <w:t xml:space="preserve">дміністрація </w:t>
      </w:r>
    </w:p>
    <w:p w:rsidR="009D3600" w:rsidRPr="009A1ECE" w:rsidRDefault="009D3600" w:rsidP="009D3600">
      <w:pPr>
        <w:pStyle w:val="a3"/>
        <w:rPr>
          <w:rFonts w:ascii="Times New Roman" w:hAnsi="Times New Roman" w:cs="Times New Roman"/>
        </w:rPr>
      </w:pPr>
    </w:p>
    <w:sectPr w:rsidR="009D3600" w:rsidRPr="009A1ECE" w:rsidSect="005254D1">
      <w:type w:val="continuous"/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B2" w:rsidRDefault="00CB36B2" w:rsidP="004C2A65">
      <w:pPr>
        <w:spacing w:after="0" w:line="240" w:lineRule="auto"/>
      </w:pPr>
      <w:r>
        <w:separator/>
      </w:r>
    </w:p>
  </w:endnote>
  <w:endnote w:type="continuationSeparator" w:id="0">
    <w:p w:rsidR="00CB36B2" w:rsidRDefault="00CB36B2" w:rsidP="004C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929093"/>
      <w:docPartObj>
        <w:docPartGallery w:val="Page Numbers (Bottom of Page)"/>
        <w:docPartUnique/>
      </w:docPartObj>
    </w:sdtPr>
    <w:sdtEndPr/>
    <w:sdtContent>
      <w:p w:rsidR="00DF42B1" w:rsidRDefault="00DF42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9DD" w:rsidRPr="00D569DD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DF42B1" w:rsidRDefault="00DF42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B2" w:rsidRDefault="00CB36B2" w:rsidP="004C2A65">
      <w:pPr>
        <w:spacing w:after="0" w:line="240" w:lineRule="auto"/>
      </w:pPr>
      <w:r>
        <w:separator/>
      </w:r>
    </w:p>
  </w:footnote>
  <w:footnote w:type="continuationSeparator" w:id="0">
    <w:p w:rsidR="00CB36B2" w:rsidRDefault="00CB36B2" w:rsidP="004C2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EAE"/>
    <w:multiLevelType w:val="hybridMultilevel"/>
    <w:tmpl w:val="3BB4D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FB48F8"/>
    <w:multiLevelType w:val="hybridMultilevel"/>
    <w:tmpl w:val="9C6EAB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38E5"/>
    <w:multiLevelType w:val="hybridMultilevel"/>
    <w:tmpl w:val="CB4846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162CB"/>
    <w:multiLevelType w:val="hybridMultilevel"/>
    <w:tmpl w:val="401849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73DC"/>
    <w:multiLevelType w:val="hybridMultilevel"/>
    <w:tmpl w:val="811C83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D6772"/>
    <w:multiLevelType w:val="hybridMultilevel"/>
    <w:tmpl w:val="818C69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6273"/>
    <w:multiLevelType w:val="hybridMultilevel"/>
    <w:tmpl w:val="560CA1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13236"/>
    <w:multiLevelType w:val="hybridMultilevel"/>
    <w:tmpl w:val="E45C1A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F2BA8"/>
    <w:multiLevelType w:val="hybridMultilevel"/>
    <w:tmpl w:val="816EF7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D3F25"/>
    <w:multiLevelType w:val="hybridMultilevel"/>
    <w:tmpl w:val="3970E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85D9B"/>
    <w:multiLevelType w:val="hybridMultilevel"/>
    <w:tmpl w:val="A7DE6D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E4D68"/>
    <w:multiLevelType w:val="hybridMultilevel"/>
    <w:tmpl w:val="AF920A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A020B"/>
    <w:multiLevelType w:val="hybridMultilevel"/>
    <w:tmpl w:val="C500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064D7"/>
    <w:multiLevelType w:val="hybridMultilevel"/>
    <w:tmpl w:val="8C1C6F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51792"/>
    <w:multiLevelType w:val="hybridMultilevel"/>
    <w:tmpl w:val="E1DA140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220019" w:tentative="1">
      <w:start w:val="1"/>
      <w:numFmt w:val="lowerLetter"/>
      <w:lvlText w:val="%2."/>
      <w:lvlJc w:val="left"/>
      <w:pPr>
        <w:ind w:left="1471" w:hanging="360"/>
      </w:pPr>
    </w:lvl>
    <w:lvl w:ilvl="2" w:tplc="0422001B" w:tentative="1">
      <w:start w:val="1"/>
      <w:numFmt w:val="lowerRoman"/>
      <w:lvlText w:val="%3."/>
      <w:lvlJc w:val="right"/>
      <w:pPr>
        <w:ind w:left="2191" w:hanging="180"/>
      </w:pPr>
    </w:lvl>
    <w:lvl w:ilvl="3" w:tplc="0422000F" w:tentative="1">
      <w:start w:val="1"/>
      <w:numFmt w:val="decimal"/>
      <w:lvlText w:val="%4."/>
      <w:lvlJc w:val="left"/>
      <w:pPr>
        <w:ind w:left="2911" w:hanging="360"/>
      </w:pPr>
    </w:lvl>
    <w:lvl w:ilvl="4" w:tplc="04220019" w:tentative="1">
      <w:start w:val="1"/>
      <w:numFmt w:val="lowerLetter"/>
      <w:lvlText w:val="%5."/>
      <w:lvlJc w:val="left"/>
      <w:pPr>
        <w:ind w:left="3631" w:hanging="360"/>
      </w:pPr>
    </w:lvl>
    <w:lvl w:ilvl="5" w:tplc="0422001B" w:tentative="1">
      <w:start w:val="1"/>
      <w:numFmt w:val="lowerRoman"/>
      <w:lvlText w:val="%6."/>
      <w:lvlJc w:val="right"/>
      <w:pPr>
        <w:ind w:left="4351" w:hanging="180"/>
      </w:pPr>
    </w:lvl>
    <w:lvl w:ilvl="6" w:tplc="0422000F" w:tentative="1">
      <w:start w:val="1"/>
      <w:numFmt w:val="decimal"/>
      <w:lvlText w:val="%7."/>
      <w:lvlJc w:val="left"/>
      <w:pPr>
        <w:ind w:left="5071" w:hanging="360"/>
      </w:pPr>
    </w:lvl>
    <w:lvl w:ilvl="7" w:tplc="04220019" w:tentative="1">
      <w:start w:val="1"/>
      <w:numFmt w:val="lowerLetter"/>
      <w:lvlText w:val="%8."/>
      <w:lvlJc w:val="left"/>
      <w:pPr>
        <w:ind w:left="5791" w:hanging="360"/>
      </w:pPr>
    </w:lvl>
    <w:lvl w:ilvl="8" w:tplc="0422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>
    <w:nsid w:val="260A0E4C"/>
    <w:multiLevelType w:val="hybridMultilevel"/>
    <w:tmpl w:val="674A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E3272"/>
    <w:multiLevelType w:val="hybridMultilevel"/>
    <w:tmpl w:val="E36C43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AED710E"/>
    <w:multiLevelType w:val="hybridMultilevel"/>
    <w:tmpl w:val="D350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A10AC"/>
    <w:multiLevelType w:val="hybridMultilevel"/>
    <w:tmpl w:val="714E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45801"/>
    <w:multiLevelType w:val="hybridMultilevel"/>
    <w:tmpl w:val="CA3E53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C56A1"/>
    <w:multiLevelType w:val="hybridMultilevel"/>
    <w:tmpl w:val="4948B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8518F"/>
    <w:multiLevelType w:val="hybridMultilevel"/>
    <w:tmpl w:val="4A54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46978"/>
    <w:multiLevelType w:val="hybridMultilevel"/>
    <w:tmpl w:val="FA728B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D1D9F"/>
    <w:multiLevelType w:val="hybridMultilevel"/>
    <w:tmpl w:val="28583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80891"/>
    <w:multiLevelType w:val="hybridMultilevel"/>
    <w:tmpl w:val="890A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4386E"/>
    <w:multiLevelType w:val="hybridMultilevel"/>
    <w:tmpl w:val="83DAD7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40EEF"/>
    <w:multiLevelType w:val="hybridMultilevel"/>
    <w:tmpl w:val="4CB2AF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E133A"/>
    <w:multiLevelType w:val="hybridMultilevel"/>
    <w:tmpl w:val="B15C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F6D81"/>
    <w:multiLevelType w:val="hybridMultilevel"/>
    <w:tmpl w:val="8BDCDF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A84B11"/>
    <w:multiLevelType w:val="hybridMultilevel"/>
    <w:tmpl w:val="22324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B3249"/>
    <w:multiLevelType w:val="hybridMultilevel"/>
    <w:tmpl w:val="04F4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21244"/>
    <w:multiLevelType w:val="hybridMultilevel"/>
    <w:tmpl w:val="DEE6B0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F648BB"/>
    <w:multiLevelType w:val="hybridMultilevel"/>
    <w:tmpl w:val="C60C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765770"/>
    <w:multiLevelType w:val="hybridMultilevel"/>
    <w:tmpl w:val="6B0AD8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51397"/>
    <w:multiLevelType w:val="hybridMultilevel"/>
    <w:tmpl w:val="9A88B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241BF"/>
    <w:multiLevelType w:val="hybridMultilevel"/>
    <w:tmpl w:val="729A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C2417"/>
    <w:multiLevelType w:val="hybridMultilevel"/>
    <w:tmpl w:val="650046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B6A2C"/>
    <w:multiLevelType w:val="hybridMultilevel"/>
    <w:tmpl w:val="009EFD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E177C"/>
    <w:multiLevelType w:val="hybridMultilevel"/>
    <w:tmpl w:val="83DAD7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6799D"/>
    <w:multiLevelType w:val="hybridMultilevel"/>
    <w:tmpl w:val="811C83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114E6"/>
    <w:multiLevelType w:val="hybridMultilevel"/>
    <w:tmpl w:val="E35C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B4B26"/>
    <w:multiLevelType w:val="hybridMultilevel"/>
    <w:tmpl w:val="75D4C3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B1FC5"/>
    <w:multiLevelType w:val="hybridMultilevel"/>
    <w:tmpl w:val="811C83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40032"/>
    <w:multiLevelType w:val="hybridMultilevel"/>
    <w:tmpl w:val="4300CD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8"/>
  </w:num>
  <w:num w:numId="3">
    <w:abstractNumId w:val="5"/>
  </w:num>
  <w:num w:numId="4">
    <w:abstractNumId w:val="39"/>
  </w:num>
  <w:num w:numId="5">
    <w:abstractNumId w:val="6"/>
  </w:num>
  <w:num w:numId="6">
    <w:abstractNumId w:val="8"/>
  </w:num>
  <w:num w:numId="7">
    <w:abstractNumId w:val="37"/>
  </w:num>
  <w:num w:numId="8">
    <w:abstractNumId w:val="10"/>
  </w:num>
  <w:num w:numId="9">
    <w:abstractNumId w:val="22"/>
  </w:num>
  <w:num w:numId="10">
    <w:abstractNumId w:val="28"/>
  </w:num>
  <w:num w:numId="11">
    <w:abstractNumId w:val="43"/>
  </w:num>
  <w:num w:numId="12">
    <w:abstractNumId w:val="41"/>
  </w:num>
  <w:num w:numId="13">
    <w:abstractNumId w:val="26"/>
  </w:num>
  <w:num w:numId="14">
    <w:abstractNumId w:val="13"/>
  </w:num>
  <w:num w:numId="15">
    <w:abstractNumId w:val="7"/>
  </w:num>
  <w:num w:numId="16">
    <w:abstractNumId w:val="19"/>
  </w:num>
  <w:num w:numId="17">
    <w:abstractNumId w:val="2"/>
  </w:num>
  <w:num w:numId="18">
    <w:abstractNumId w:val="36"/>
  </w:num>
  <w:num w:numId="19">
    <w:abstractNumId w:val="31"/>
  </w:num>
  <w:num w:numId="20">
    <w:abstractNumId w:val="1"/>
  </w:num>
  <w:num w:numId="21">
    <w:abstractNumId w:val="33"/>
  </w:num>
  <w:num w:numId="22">
    <w:abstractNumId w:val="11"/>
  </w:num>
  <w:num w:numId="23">
    <w:abstractNumId w:val="12"/>
  </w:num>
  <w:num w:numId="24">
    <w:abstractNumId w:val="23"/>
  </w:num>
  <w:num w:numId="25">
    <w:abstractNumId w:val="0"/>
  </w:num>
  <w:num w:numId="26">
    <w:abstractNumId w:val="29"/>
  </w:num>
  <w:num w:numId="27">
    <w:abstractNumId w:val="4"/>
  </w:num>
  <w:num w:numId="28">
    <w:abstractNumId w:val="42"/>
  </w:num>
  <w:num w:numId="29">
    <w:abstractNumId w:val="14"/>
  </w:num>
  <w:num w:numId="30">
    <w:abstractNumId w:val="34"/>
  </w:num>
  <w:num w:numId="31">
    <w:abstractNumId w:val="30"/>
  </w:num>
  <w:num w:numId="32">
    <w:abstractNumId w:val="32"/>
  </w:num>
  <w:num w:numId="33">
    <w:abstractNumId w:val="18"/>
  </w:num>
  <w:num w:numId="34">
    <w:abstractNumId w:val="9"/>
  </w:num>
  <w:num w:numId="35">
    <w:abstractNumId w:val="20"/>
  </w:num>
  <w:num w:numId="36">
    <w:abstractNumId w:val="27"/>
  </w:num>
  <w:num w:numId="37">
    <w:abstractNumId w:val="40"/>
  </w:num>
  <w:num w:numId="38">
    <w:abstractNumId w:val="24"/>
  </w:num>
  <w:num w:numId="39">
    <w:abstractNumId w:val="21"/>
  </w:num>
  <w:num w:numId="40">
    <w:abstractNumId w:val="16"/>
  </w:num>
  <w:num w:numId="41">
    <w:abstractNumId w:val="15"/>
  </w:num>
  <w:num w:numId="42">
    <w:abstractNumId w:val="25"/>
  </w:num>
  <w:num w:numId="43">
    <w:abstractNumId w:val="1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E8"/>
    <w:rsid w:val="000028B7"/>
    <w:rsid w:val="00004FFE"/>
    <w:rsid w:val="00010394"/>
    <w:rsid w:val="00067C41"/>
    <w:rsid w:val="00084C4B"/>
    <w:rsid w:val="00117981"/>
    <w:rsid w:val="00143250"/>
    <w:rsid w:val="00195A08"/>
    <w:rsid w:val="001A133E"/>
    <w:rsid w:val="001B4BBF"/>
    <w:rsid w:val="002625D3"/>
    <w:rsid w:val="00270338"/>
    <w:rsid w:val="0027445B"/>
    <w:rsid w:val="00286ED7"/>
    <w:rsid w:val="002A4C2E"/>
    <w:rsid w:val="002E226F"/>
    <w:rsid w:val="003313E3"/>
    <w:rsid w:val="00333BA7"/>
    <w:rsid w:val="00343027"/>
    <w:rsid w:val="0039219F"/>
    <w:rsid w:val="003C71FC"/>
    <w:rsid w:val="003D34CE"/>
    <w:rsid w:val="003D6480"/>
    <w:rsid w:val="003F146E"/>
    <w:rsid w:val="0041371A"/>
    <w:rsid w:val="004343EE"/>
    <w:rsid w:val="004544A2"/>
    <w:rsid w:val="004665FB"/>
    <w:rsid w:val="004732B8"/>
    <w:rsid w:val="004B0E13"/>
    <w:rsid w:val="004B5B87"/>
    <w:rsid w:val="004C2A65"/>
    <w:rsid w:val="005254D1"/>
    <w:rsid w:val="00541B03"/>
    <w:rsid w:val="00552A23"/>
    <w:rsid w:val="005754E8"/>
    <w:rsid w:val="00597E34"/>
    <w:rsid w:val="005A0203"/>
    <w:rsid w:val="005E21CD"/>
    <w:rsid w:val="005E3D94"/>
    <w:rsid w:val="005E4999"/>
    <w:rsid w:val="005F5E81"/>
    <w:rsid w:val="006179D8"/>
    <w:rsid w:val="006602EE"/>
    <w:rsid w:val="006A285E"/>
    <w:rsid w:val="006D38F6"/>
    <w:rsid w:val="006D7646"/>
    <w:rsid w:val="006E4764"/>
    <w:rsid w:val="007015B8"/>
    <w:rsid w:val="00701727"/>
    <w:rsid w:val="0072177E"/>
    <w:rsid w:val="00761168"/>
    <w:rsid w:val="00773B43"/>
    <w:rsid w:val="00775EA4"/>
    <w:rsid w:val="0078045F"/>
    <w:rsid w:val="00794F36"/>
    <w:rsid w:val="007A79DE"/>
    <w:rsid w:val="00845FA4"/>
    <w:rsid w:val="00847F21"/>
    <w:rsid w:val="00857FE3"/>
    <w:rsid w:val="008622D0"/>
    <w:rsid w:val="00863D38"/>
    <w:rsid w:val="00867C25"/>
    <w:rsid w:val="00874D87"/>
    <w:rsid w:val="00897253"/>
    <w:rsid w:val="008D4ABC"/>
    <w:rsid w:val="008E3E2D"/>
    <w:rsid w:val="008F4C05"/>
    <w:rsid w:val="00903AE8"/>
    <w:rsid w:val="00915F10"/>
    <w:rsid w:val="0096086A"/>
    <w:rsid w:val="00964736"/>
    <w:rsid w:val="00965698"/>
    <w:rsid w:val="00985F69"/>
    <w:rsid w:val="009A1ECE"/>
    <w:rsid w:val="009C7C9A"/>
    <w:rsid w:val="009D3600"/>
    <w:rsid w:val="009D4231"/>
    <w:rsid w:val="009F1237"/>
    <w:rsid w:val="00A14FE9"/>
    <w:rsid w:val="00A216B5"/>
    <w:rsid w:val="00A46628"/>
    <w:rsid w:val="00A61BC6"/>
    <w:rsid w:val="00AA6F4A"/>
    <w:rsid w:val="00AD6FF7"/>
    <w:rsid w:val="00B21035"/>
    <w:rsid w:val="00B34412"/>
    <w:rsid w:val="00B845ED"/>
    <w:rsid w:val="00BB4B45"/>
    <w:rsid w:val="00BC0CD6"/>
    <w:rsid w:val="00BF4AE7"/>
    <w:rsid w:val="00C0349E"/>
    <w:rsid w:val="00C154F6"/>
    <w:rsid w:val="00C21C9E"/>
    <w:rsid w:val="00C52EE0"/>
    <w:rsid w:val="00CB36B2"/>
    <w:rsid w:val="00CB77E6"/>
    <w:rsid w:val="00D01765"/>
    <w:rsid w:val="00D06630"/>
    <w:rsid w:val="00D442C1"/>
    <w:rsid w:val="00D46A27"/>
    <w:rsid w:val="00D50C21"/>
    <w:rsid w:val="00D569DD"/>
    <w:rsid w:val="00D7210D"/>
    <w:rsid w:val="00D87F88"/>
    <w:rsid w:val="00D90E96"/>
    <w:rsid w:val="00D92EF6"/>
    <w:rsid w:val="00DB2E9D"/>
    <w:rsid w:val="00DC6706"/>
    <w:rsid w:val="00DF42B1"/>
    <w:rsid w:val="00E0331F"/>
    <w:rsid w:val="00E12AE0"/>
    <w:rsid w:val="00E16F8E"/>
    <w:rsid w:val="00E33B19"/>
    <w:rsid w:val="00E45BFA"/>
    <w:rsid w:val="00E519CE"/>
    <w:rsid w:val="00E84519"/>
    <w:rsid w:val="00E96E8D"/>
    <w:rsid w:val="00EE74AB"/>
    <w:rsid w:val="00EF058A"/>
    <w:rsid w:val="00EF4896"/>
    <w:rsid w:val="00EF5B3D"/>
    <w:rsid w:val="00F1478D"/>
    <w:rsid w:val="00F23719"/>
    <w:rsid w:val="00F3165F"/>
    <w:rsid w:val="00F361D5"/>
    <w:rsid w:val="00F63B22"/>
    <w:rsid w:val="00F63B83"/>
    <w:rsid w:val="00F81510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C41"/>
    <w:pPr>
      <w:ind w:left="720"/>
      <w:contextualSpacing/>
    </w:pPr>
  </w:style>
  <w:style w:type="table" w:styleId="a4">
    <w:name w:val="Table Grid"/>
    <w:basedOn w:val="a1"/>
    <w:uiPriority w:val="59"/>
    <w:rsid w:val="0006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2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A65"/>
  </w:style>
  <w:style w:type="paragraph" w:styleId="a7">
    <w:name w:val="footer"/>
    <w:basedOn w:val="a"/>
    <w:link w:val="a8"/>
    <w:uiPriority w:val="99"/>
    <w:unhideWhenUsed/>
    <w:rsid w:val="004C2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A65"/>
  </w:style>
  <w:style w:type="character" w:styleId="a9">
    <w:name w:val="Hyperlink"/>
    <w:basedOn w:val="a0"/>
    <w:uiPriority w:val="99"/>
    <w:unhideWhenUsed/>
    <w:rsid w:val="00AD6FF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0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203"/>
    <w:rPr>
      <w:rFonts w:ascii="Segoe UI" w:hAnsi="Segoe UI" w:cs="Segoe UI"/>
      <w:sz w:val="18"/>
      <w:szCs w:val="18"/>
    </w:rPr>
  </w:style>
  <w:style w:type="character" w:customStyle="1" w:styleId="hps">
    <w:name w:val="hps"/>
    <w:rsid w:val="00DF42B1"/>
  </w:style>
  <w:style w:type="paragraph" w:styleId="ac">
    <w:name w:val="No Spacing"/>
    <w:uiPriority w:val="1"/>
    <w:qFormat/>
    <w:rsid w:val="00DF42B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shorttext">
    <w:name w:val="short_text"/>
    <w:basedOn w:val="a0"/>
    <w:rsid w:val="00DF4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C41"/>
    <w:pPr>
      <w:ind w:left="720"/>
      <w:contextualSpacing/>
    </w:pPr>
  </w:style>
  <w:style w:type="table" w:styleId="a4">
    <w:name w:val="Table Grid"/>
    <w:basedOn w:val="a1"/>
    <w:uiPriority w:val="59"/>
    <w:rsid w:val="0006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2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A65"/>
  </w:style>
  <w:style w:type="paragraph" w:styleId="a7">
    <w:name w:val="footer"/>
    <w:basedOn w:val="a"/>
    <w:link w:val="a8"/>
    <w:uiPriority w:val="99"/>
    <w:unhideWhenUsed/>
    <w:rsid w:val="004C2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A65"/>
  </w:style>
  <w:style w:type="character" w:styleId="a9">
    <w:name w:val="Hyperlink"/>
    <w:basedOn w:val="a0"/>
    <w:uiPriority w:val="99"/>
    <w:unhideWhenUsed/>
    <w:rsid w:val="00AD6FF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0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203"/>
    <w:rPr>
      <w:rFonts w:ascii="Segoe UI" w:hAnsi="Segoe UI" w:cs="Segoe UI"/>
      <w:sz w:val="18"/>
      <w:szCs w:val="18"/>
    </w:rPr>
  </w:style>
  <w:style w:type="character" w:customStyle="1" w:styleId="hps">
    <w:name w:val="hps"/>
    <w:rsid w:val="00DF42B1"/>
  </w:style>
  <w:style w:type="paragraph" w:styleId="ac">
    <w:name w:val="No Spacing"/>
    <w:uiPriority w:val="1"/>
    <w:qFormat/>
    <w:rsid w:val="00DF42B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shorttext">
    <w:name w:val="short_text"/>
    <w:basedOn w:val="a0"/>
    <w:rsid w:val="00DF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1259-F29D-44E1-928F-C733221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15233</Words>
  <Characters>8683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2019-04-11T06:37:00Z</cp:lastPrinted>
  <dcterms:created xsi:type="dcterms:W3CDTF">2019-04-30T17:36:00Z</dcterms:created>
  <dcterms:modified xsi:type="dcterms:W3CDTF">2019-04-30T17:36:00Z</dcterms:modified>
</cp:coreProperties>
</file>